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DD5" w:rsidRDefault="00363DD5" w:rsidP="00363DD5">
      <w:pPr>
        <w:pBdr>
          <w:top w:val="single" w:sz="4" w:space="1" w:color="auto"/>
          <w:left w:val="single" w:sz="4" w:space="4" w:color="auto"/>
          <w:bottom w:val="single" w:sz="4" w:space="1" w:color="auto"/>
          <w:right w:val="single" w:sz="4" w:space="4" w:color="auto"/>
        </w:pBdr>
        <w:shd w:val="clear" w:color="auto" w:fill="EEECE1"/>
        <w:spacing w:after="0"/>
        <w:ind w:firstLine="709"/>
        <w:rPr>
          <w:rFonts w:ascii="Calibri" w:eastAsia="Calibri" w:hAnsi="Calibri" w:cs="Times New Roman"/>
          <w:b/>
          <w:lang w:eastAsia="en-US"/>
        </w:rPr>
      </w:pPr>
      <w:r w:rsidRPr="00363DD5">
        <w:rPr>
          <w:rFonts w:ascii="Calibri" w:eastAsia="Calibri" w:hAnsi="Calibri" w:cs="Times New Roman"/>
          <w:b/>
          <w:lang w:eastAsia="en-US"/>
        </w:rPr>
        <w:t xml:space="preserve">Bloque </w:t>
      </w:r>
      <w:r w:rsidRPr="00873361">
        <w:rPr>
          <w:rFonts w:ascii="Calibri" w:eastAsia="Calibri" w:hAnsi="Calibri" w:cs="Times New Roman"/>
          <w:b/>
          <w:lang w:eastAsia="en-US"/>
        </w:rPr>
        <w:t>3.</w:t>
      </w:r>
      <w:r w:rsidRPr="00363DD5">
        <w:rPr>
          <w:rFonts w:ascii="Calibri" w:eastAsia="Calibri" w:hAnsi="Calibri" w:cs="Times New Roman"/>
          <w:b/>
          <w:lang w:eastAsia="en-US"/>
        </w:rPr>
        <w:t xml:space="preserve"> </w:t>
      </w:r>
      <w:smartTag w:uri="urn:schemas-microsoft-com:office:smarttags" w:element="PersonName">
        <w:smartTagPr>
          <w:attr w:name="ProductID" w:val="LA COMPETENCIA LINGￜￍSTICA"/>
        </w:smartTagPr>
        <w:r w:rsidRPr="00363DD5">
          <w:rPr>
            <w:rFonts w:ascii="Calibri" w:eastAsia="Calibri" w:hAnsi="Calibri" w:cs="Times New Roman"/>
            <w:b/>
            <w:lang w:eastAsia="en-US"/>
          </w:rPr>
          <w:t>LA COMPETENCIA LINGÜÍSTICA</w:t>
        </w:r>
      </w:smartTag>
      <w:r w:rsidRPr="00363DD5">
        <w:rPr>
          <w:rFonts w:ascii="Calibri" w:eastAsia="Calibri" w:hAnsi="Calibri" w:cs="Times New Roman"/>
          <w:b/>
          <w:lang w:eastAsia="en-US"/>
        </w:rPr>
        <w:t xml:space="preserve"> Y LA COMPETENCIA COMUNICATIVA</w:t>
      </w:r>
    </w:p>
    <w:p w:rsidR="003E229E" w:rsidRPr="00363DD5" w:rsidRDefault="003E229E" w:rsidP="00363DD5">
      <w:pPr>
        <w:pBdr>
          <w:top w:val="single" w:sz="4" w:space="1" w:color="auto"/>
          <w:left w:val="single" w:sz="4" w:space="4" w:color="auto"/>
          <w:bottom w:val="single" w:sz="4" w:space="1" w:color="auto"/>
          <w:right w:val="single" w:sz="4" w:space="4" w:color="auto"/>
        </w:pBdr>
        <w:shd w:val="clear" w:color="auto" w:fill="EEECE1"/>
        <w:spacing w:after="0"/>
        <w:ind w:firstLine="709"/>
        <w:rPr>
          <w:rFonts w:ascii="Calibri" w:eastAsia="Calibri" w:hAnsi="Calibri" w:cs="Times New Roman"/>
          <w:b/>
          <w:lang w:eastAsia="en-US"/>
        </w:rPr>
      </w:pPr>
    </w:p>
    <w:p w:rsidR="00B66436" w:rsidRDefault="00B66436" w:rsidP="00363DD5">
      <w:pPr>
        <w:autoSpaceDE w:val="0"/>
        <w:autoSpaceDN w:val="0"/>
        <w:adjustRightInd w:val="0"/>
        <w:spacing w:after="0" w:line="240" w:lineRule="auto"/>
        <w:rPr>
          <w:rFonts w:ascii="Calibri" w:eastAsia="Calibri" w:hAnsi="Calibri" w:cs="Times New Roman"/>
          <w:lang w:eastAsia="en-US"/>
        </w:rPr>
      </w:pPr>
    </w:p>
    <w:p w:rsidR="00363DD5" w:rsidRPr="00A91CF1" w:rsidRDefault="00B66436" w:rsidP="00B6643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Times New Roman"/>
          <w:lang w:eastAsia="en-US"/>
        </w:rPr>
      </w:pPr>
      <w:r w:rsidRPr="00A91CF1">
        <w:rPr>
          <w:rFonts w:ascii="Calibri" w:eastAsia="Calibri" w:hAnsi="Calibri" w:cs="Times New Roman"/>
          <w:u w:val="single"/>
          <w:lang w:eastAsia="en-US"/>
        </w:rPr>
        <w:t>Actividades autónomas</w:t>
      </w:r>
      <w:r w:rsidRPr="00A91CF1">
        <w:rPr>
          <w:rFonts w:ascii="Calibri" w:eastAsia="Calibri" w:hAnsi="Calibri" w:cs="Times New Roman"/>
          <w:lang w:eastAsia="en-US"/>
        </w:rPr>
        <w:t>:</w:t>
      </w:r>
    </w:p>
    <w:p w:rsidR="00B66436" w:rsidRPr="00A91CF1" w:rsidRDefault="00B66436" w:rsidP="00A91CF1">
      <w:pPr>
        <w:pBdr>
          <w:top w:val="single" w:sz="4" w:space="1" w:color="auto"/>
          <w:left w:val="single" w:sz="4" w:space="4" w:color="auto"/>
          <w:bottom w:val="single" w:sz="4" w:space="1" w:color="auto"/>
          <w:right w:val="single" w:sz="4" w:space="4" w:color="auto"/>
        </w:pBdr>
        <w:shd w:val="clear" w:color="auto" w:fill="FDE9D9" w:themeFill="accent6" w:themeFillTint="33"/>
        <w:autoSpaceDE w:val="0"/>
        <w:autoSpaceDN w:val="0"/>
        <w:adjustRightInd w:val="0"/>
        <w:spacing w:after="0" w:line="240" w:lineRule="auto"/>
        <w:rPr>
          <w:rFonts w:ascii="Calibri" w:eastAsia="Calibri" w:hAnsi="Calibri" w:cs="Times New Roman"/>
          <w:lang w:eastAsia="en-US"/>
        </w:rPr>
      </w:pPr>
      <w:r w:rsidRPr="00A91CF1">
        <w:rPr>
          <w:rFonts w:ascii="Calibri" w:eastAsia="Calibri" w:hAnsi="Calibri" w:cs="Times New Roman"/>
          <w:lang w:eastAsia="en-US"/>
        </w:rPr>
        <w:t>1. Elabora</w:t>
      </w:r>
      <w:r w:rsidR="00F20912">
        <w:rPr>
          <w:rFonts w:ascii="Calibri" w:eastAsia="Calibri" w:hAnsi="Calibri" w:cs="Times New Roman"/>
          <w:lang w:eastAsia="en-US"/>
        </w:rPr>
        <w:t>r</w:t>
      </w:r>
      <w:r w:rsidRPr="00A91CF1">
        <w:rPr>
          <w:rFonts w:ascii="Calibri" w:eastAsia="Calibri" w:hAnsi="Calibri" w:cs="Times New Roman"/>
          <w:lang w:eastAsia="en-US"/>
        </w:rPr>
        <w:t xml:space="preserve"> un esquema y resumen de la unidad.</w:t>
      </w:r>
    </w:p>
    <w:p w:rsidR="00740F5F" w:rsidRDefault="00740F5F" w:rsidP="00A91CF1">
      <w:pPr>
        <w:pBdr>
          <w:top w:val="single" w:sz="4" w:space="1" w:color="auto"/>
          <w:left w:val="single" w:sz="4" w:space="4" w:color="auto"/>
          <w:bottom w:val="single" w:sz="4" w:space="1" w:color="auto"/>
          <w:right w:val="single" w:sz="4" w:space="4" w:color="auto"/>
        </w:pBdr>
        <w:shd w:val="clear" w:color="auto" w:fill="FDE9D9" w:themeFill="accent6"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3. Enunciar y reflexionar sobre los valores que la lectura de textos literarios aporta al alumnado.</w:t>
      </w:r>
    </w:p>
    <w:p w:rsidR="00F257C6" w:rsidRDefault="00F257C6" w:rsidP="00A91CF1">
      <w:pPr>
        <w:pBdr>
          <w:top w:val="single" w:sz="4" w:space="1" w:color="auto"/>
          <w:left w:val="single" w:sz="4" w:space="4" w:color="auto"/>
          <w:bottom w:val="single" w:sz="4" w:space="1" w:color="auto"/>
          <w:right w:val="single" w:sz="4" w:space="4" w:color="auto"/>
        </w:pBdr>
        <w:shd w:val="clear" w:color="auto" w:fill="FDE9D9" w:themeFill="accent6"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 xml:space="preserve">4. Resumir el artículo citado de Gabriel García Márquez, publicado en </w:t>
      </w:r>
      <w:r w:rsidRPr="00F257C6">
        <w:rPr>
          <w:rFonts w:ascii="Calibri" w:eastAsia="Calibri" w:hAnsi="Calibri" w:cs="Times New Roman"/>
          <w:i/>
          <w:lang w:eastAsia="en-US"/>
        </w:rPr>
        <w:t>El País</w:t>
      </w:r>
      <w:r>
        <w:rPr>
          <w:rFonts w:ascii="Calibri" w:eastAsia="Calibri" w:hAnsi="Calibri" w:cs="Times New Roman"/>
          <w:lang w:eastAsia="en-US"/>
        </w:rPr>
        <w:t>.</w:t>
      </w:r>
    </w:p>
    <w:p w:rsidR="00C8771A" w:rsidRDefault="00C8771A" w:rsidP="00C8771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Times New Roman"/>
          <w:lang w:eastAsia="en-US"/>
        </w:rPr>
      </w:pPr>
      <w:r w:rsidRPr="00C8771A">
        <w:rPr>
          <w:rFonts w:ascii="Calibri" w:eastAsia="Calibri" w:hAnsi="Calibri" w:cs="Times New Roman"/>
          <w:u w:val="single"/>
          <w:lang w:eastAsia="en-US"/>
        </w:rPr>
        <w:t>Actividades grupales</w:t>
      </w:r>
      <w:r>
        <w:rPr>
          <w:rFonts w:ascii="Calibri" w:eastAsia="Calibri" w:hAnsi="Calibri" w:cs="Times New Roman"/>
          <w:lang w:eastAsia="en-US"/>
        </w:rPr>
        <w:t>:</w:t>
      </w:r>
    </w:p>
    <w:p w:rsidR="00723BD3" w:rsidRDefault="00723BD3" w:rsidP="0090081E">
      <w:pPr>
        <w:pBdr>
          <w:top w:val="single" w:sz="4" w:space="1" w:color="auto"/>
          <w:left w:val="single" w:sz="4" w:space="4" w:color="auto"/>
          <w:bottom w:val="single" w:sz="4" w:space="1" w:color="auto"/>
          <w:right w:val="single" w:sz="4" w:space="4" w:color="auto"/>
        </w:pBdr>
        <w:shd w:val="clear" w:color="auto" w:fill="DAEEF3" w:themeFill="accent5"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 xml:space="preserve">5. Visitar la web/archivo en wiki del Marco Común Europeo de Referencia para las Lenguas y anotar las reflexiones sobre su provecho educativo y las dificultades encontradas para su manejo. </w:t>
      </w:r>
    </w:p>
    <w:p w:rsidR="00D7346C" w:rsidRDefault="00723BD3" w:rsidP="0090081E">
      <w:pPr>
        <w:pBdr>
          <w:top w:val="single" w:sz="4" w:space="1" w:color="auto"/>
          <w:left w:val="single" w:sz="4" w:space="4" w:color="auto"/>
          <w:bottom w:val="single" w:sz="4" w:space="1" w:color="auto"/>
          <w:right w:val="single" w:sz="4" w:space="4" w:color="auto"/>
        </w:pBdr>
        <w:shd w:val="clear" w:color="auto" w:fill="DAEEF3" w:themeFill="accent5"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6</w:t>
      </w:r>
      <w:r w:rsidR="00D7346C">
        <w:rPr>
          <w:rFonts w:ascii="Calibri" w:eastAsia="Calibri" w:hAnsi="Calibri" w:cs="Times New Roman"/>
          <w:lang w:eastAsia="en-US"/>
        </w:rPr>
        <w:t>. ¿La enseñanza de la literatura para la etapa de Primaria debe basarse en conocimientos teóricos sobre épocas y autores y comentarios de textos o en el placer de la lectura y audición, además de la creación de textos?</w:t>
      </w:r>
    </w:p>
    <w:p w:rsidR="00D7346C" w:rsidRDefault="00723BD3" w:rsidP="0090081E">
      <w:pPr>
        <w:pBdr>
          <w:top w:val="single" w:sz="4" w:space="1" w:color="auto"/>
          <w:left w:val="single" w:sz="4" w:space="4" w:color="auto"/>
          <w:bottom w:val="single" w:sz="4" w:space="1" w:color="auto"/>
          <w:right w:val="single" w:sz="4" w:space="4" w:color="auto"/>
        </w:pBdr>
        <w:shd w:val="clear" w:color="auto" w:fill="DAEEF3" w:themeFill="accent5"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7</w:t>
      </w:r>
      <w:r w:rsidR="00D7346C">
        <w:rPr>
          <w:rFonts w:ascii="Calibri" w:eastAsia="Calibri" w:hAnsi="Calibri" w:cs="Times New Roman"/>
          <w:lang w:eastAsia="en-US"/>
        </w:rPr>
        <w:t xml:space="preserve">. </w:t>
      </w:r>
      <w:r w:rsidR="00A3478A">
        <w:rPr>
          <w:rFonts w:ascii="Calibri" w:eastAsia="Calibri" w:hAnsi="Calibri" w:cs="Times New Roman"/>
          <w:lang w:eastAsia="en-US"/>
        </w:rPr>
        <w:t>¿Literatura clásica o literatura actual en el aula?</w:t>
      </w:r>
    </w:p>
    <w:p w:rsidR="00A3478A" w:rsidRDefault="00723BD3" w:rsidP="0090081E">
      <w:pPr>
        <w:pBdr>
          <w:top w:val="single" w:sz="4" w:space="1" w:color="auto"/>
          <w:left w:val="single" w:sz="4" w:space="4" w:color="auto"/>
          <w:bottom w:val="single" w:sz="4" w:space="1" w:color="auto"/>
          <w:right w:val="single" w:sz="4" w:space="4" w:color="auto"/>
        </w:pBdr>
        <w:shd w:val="clear" w:color="auto" w:fill="DAEEF3" w:themeFill="accent5"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8</w:t>
      </w:r>
      <w:r w:rsidR="00A3478A">
        <w:rPr>
          <w:rFonts w:ascii="Calibri" w:eastAsia="Calibri" w:hAnsi="Calibri" w:cs="Times New Roman"/>
          <w:lang w:eastAsia="en-US"/>
        </w:rPr>
        <w:t>. ¿En la selección de textos literarios propuestos en el aula debe prevalecer el prestigio de sus autores o los gustos e intereses de los alumnos?</w:t>
      </w:r>
    </w:p>
    <w:p w:rsidR="00A3478A" w:rsidRDefault="00723BD3" w:rsidP="0090081E">
      <w:pPr>
        <w:pBdr>
          <w:top w:val="single" w:sz="4" w:space="1" w:color="auto"/>
          <w:left w:val="single" w:sz="4" w:space="4" w:color="auto"/>
          <w:bottom w:val="single" w:sz="4" w:space="1" w:color="auto"/>
          <w:right w:val="single" w:sz="4" w:space="4" w:color="auto"/>
        </w:pBdr>
        <w:shd w:val="clear" w:color="auto" w:fill="DAEEF3" w:themeFill="accent5"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9</w:t>
      </w:r>
      <w:r w:rsidR="00A3478A">
        <w:rPr>
          <w:rFonts w:ascii="Calibri" w:eastAsia="Calibri" w:hAnsi="Calibri" w:cs="Times New Roman"/>
          <w:lang w:eastAsia="en-US"/>
        </w:rPr>
        <w:t>. ¿Es más importante la enseñanza de la literatura escrita que la oral?</w:t>
      </w:r>
    </w:p>
    <w:p w:rsidR="00A3478A" w:rsidRDefault="00723BD3" w:rsidP="0090081E">
      <w:pPr>
        <w:pBdr>
          <w:top w:val="single" w:sz="4" w:space="1" w:color="auto"/>
          <w:left w:val="single" w:sz="4" w:space="4" w:color="auto"/>
          <w:bottom w:val="single" w:sz="4" w:space="1" w:color="auto"/>
          <w:right w:val="single" w:sz="4" w:space="4" w:color="auto"/>
        </w:pBdr>
        <w:shd w:val="clear" w:color="auto" w:fill="DAEEF3" w:themeFill="accent5"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10</w:t>
      </w:r>
      <w:r w:rsidR="00A3478A">
        <w:rPr>
          <w:rFonts w:ascii="Calibri" w:eastAsia="Calibri" w:hAnsi="Calibri" w:cs="Times New Roman"/>
          <w:lang w:eastAsia="en-US"/>
        </w:rPr>
        <w:t xml:space="preserve">. </w:t>
      </w:r>
      <w:r w:rsidR="00C8771A">
        <w:rPr>
          <w:rFonts w:ascii="Calibri" w:eastAsia="Calibri" w:hAnsi="Calibri" w:cs="Times New Roman"/>
          <w:lang w:eastAsia="en-US"/>
        </w:rPr>
        <w:t>¿Se debe atender más a la lectura que a la creación de textos?</w:t>
      </w:r>
    </w:p>
    <w:p w:rsidR="00C8771A" w:rsidRDefault="00C8771A" w:rsidP="0090081E">
      <w:pPr>
        <w:pBdr>
          <w:top w:val="single" w:sz="4" w:space="1" w:color="auto"/>
          <w:left w:val="single" w:sz="4" w:space="4" w:color="auto"/>
          <w:bottom w:val="single" w:sz="4" w:space="1" w:color="auto"/>
          <w:right w:val="single" w:sz="4" w:space="4" w:color="auto"/>
        </w:pBdr>
        <w:shd w:val="clear" w:color="auto" w:fill="DAEEF3" w:themeFill="accent5"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1</w:t>
      </w:r>
      <w:r w:rsidR="00723BD3">
        <w:rPr>
          <w:rFonts w:ascii="Calibri" w:eastAsia="Calibri" w:hAnsi="Calibri" w:cs="Times New Roman"/>
          <w:lang w:eastAsia="en-US"/>
        </w:rPr>
        <w:t>1</w:t>
      </w:r>
      <w:r>
        <w:rPr>
          <w:rFonts w:ascii="Calibri" w:eastAsia="Calibri" w:hAnsi="Calibri" w:cs="Times New Roman"/>
          <w:lang w:eastAsia="en-US"/>
        </w:rPr>
        <w:t>. ¿La literatura juvenil tiene valor formativo?</w:t>
      </w:r>
    </w:p>
    <w:p w:rsidR="00C8771A" w:rsidRDefault="00C8771A" w:rsidP="0090081E">
      <w:pPr>
        <w:pBdr>
          <w:top w:val="single" w:sz="4" w:space="1" w:color="auto"/>
          <w:left w:val="single" w:sz="4" w:space="4" w:color="auto"/>
          <w:bottom w:val="single" w:sz="4" w:space="1" w:color="auto"/>
          <w:right w:val="single" w:sz="4" w:space="4" w:color="auto"/>
        </w:pBdr>
        <w:shd w:val="clear" w:color="auto" w:fill="DAEEF3" w:themeFill="accent5"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1</w:t>
      </w:r>
      <w:r w:rsidR="00723BD3">
        <w:rPr>
          <w:rFonts w:ascii="Calibri" w:eastAsia="Calibri" w:hAnsi="Calibri" w:cs="Times New Roman"/>
          <w:lang w:eastAsia="en-US"/>
        </w:rPr>
        <w:t>2</w:t>
      </w:r>
      <w:r>
        <w:rPr>
          <w:rFonts w:ascii="Calibri" w:eastAsia="Calibri" w:hAnsi="Calibri" w:cs="Times New Roman"/>
          <w:lang w:eastAsia="en-US"/>
        </w:rPr>
        <w:t>. ¿La fotonovela o el cómic pueden utilizarse para la educación literaria de los alumnos?</w:t>
      </w:r>
    </w:p>
    <w:p w:rsidR="00716B86" w:rsidRDefault="00723BD3" w:rsidP="0090081E">
      <w:pPr>
        <w:pBdr>
          <w:top w:val="single" w:sz="4" w:space="1" w:color="auto"/>
          <w:left w:val="single" w:sz="4" w:space="4" w:color="auto"/>
          <w:bottom w:val="single" w:sz="4" w:space="1" w:color="auto"/>
          <w:right w:val="single" w:sz="4" w:space="4" w:color="auto"/>
        </w:pBdr>
        <w:shd w:val="clear" w:color="auto" w:fill="DAEEF3" w:themeFill="accent5" w:themeFillTint="33"/>
        <w:autoSpaceDE w:val="0"/>
        <w:autoSpaceDN w:val="0"/>
        <w:adjustRightInd w:val="0"/>
        <w:spacing w:after="0" w:line="240" w:lineRule="auto"/>
        <w:rPr>
          <w:rFonts w:ascii="Calibri" w:eastAsia="Calibri" w:hAnsi="Calibri" w:cs="Times New Roman"/>
          <w:lang w:eastAsia="en-US"/>
        </w:rPr>
      </w:pPr>
      <w:r>
        <w:rPr>
          <w:rFonts w:ascii="Calibri" w:eastAsia="Calibri" w:hAnsi="Calibri" w:cs="Times New Roman"/>
          <w:lang w:eastAsia="en-US"/>
        </w:rPr>
        <w:t>13</w:t>
      </w:r>
      <w:r w:rsidR="00C8771A">
        <w:rPr>
          <w:rFonts w:ascii="Calibri" w:eastAsia="Calibri" w:hAnsi="Calibri" w:cs="Times New Roman"/>
          <w:lang w:eastAsia="en-US"/>
        </w:rPr>
        <w:t>. ¿Por qué los escolares se sienten poco motivados por la lectura?</w:t>
      </w:r>
    </w:p>
    <w:p w:rsidR="00B66436" w:rsidRPr="00363DD5" w:rsidRDefault="00B66436" w:rsidP="00363DD5">
      <w:pPr>
        <w:autoSpaceDE w:val="0"/>
        <w:autoSpaceDN w:val="0"/>
        <w:adjustRightInd w:val="0"/>
        <w:spacing w:after="0" w:line="240" w:lineRule="auto"/>
        <w:rPr>
          <w:rFonts w:ascii="Calibri" w:eastAsia="Calibri" w:hAnsi="Calibri" w:cs="Times New Roman"/>
          <w:lang w:eastAsia="en-US"/>
        </w:rPr>
      </w:pPr>
    </w:p>
    <w:p w:rsidR="00363DD5" w:rsidRPr="00363DD5" w:rsidRDefault="00363DD5" w:rsidP="00363DD5">
      <w:pPr>
        <w:shd w:val="clear" w:color="auto" w:fill="F2DBDB"/>
        <w:autoSpaceDE w:val="0"/>
        <w:autoSpaceDN w:val="0"/>
        <w:adjustRightInd w:val="0"/>
        <w:spacing w:after="0" w:line="240" w:lineRule="auto"/>
        <w:rPr>
          <w:rFonts w:ascii="Calibri" w:eastAsia="Calibri" w:hAnsi="Calibri" w:cs="Times New Roman"/>
          <w:b/>
          <w:sz w:val="28"/>
          <w:szCs w:val="28"/>
          <w:lang w:eastAsia="en-US"/>
        </w:rPr>
      </w:pPr>
      <w:r w:rsidRPr="00363DD5">
        <w:rPr>
          <w:rFonts w:ascii="Calibri" w:eastAsia="Calibri" w:hAnsi="Calibri" w:cs="Times New Roman"/>
          <w:b/>
          <w:sz w:val="28"/>
          <w:szCs w:val="28"/>
          <w:lang w:eastAsia="en-US"/>
        </w:rPr>
        <w:t>1. El concepto de competencia comunicativa.</w:t>
      </w:r>
    </w:p>
    <w:p w:rsidR="00677A43" w:rsidRDefault="00677A43" w:rsidP="00363DD5">
      <w:pPr>
        <w:autoSpaceDE w:val="0"/>
        <w:autoSpaceDN w:val="0"/>
        <w:adjustRightInd w:val="0"/>
        <w:spacing w:after="0" w:line="240" w:lineRule="auto"/>
        <w:rPr>
          <w:rFonts w:ascii="Calibri" w:eastAsia="Calibri" w:hAnsi="Calibri" w:cs="Times New Roman"/>
          <w:lang w:eastAsia="en-US"/>
        </w:rPr>
      </w:pPr>
    </w:p>
    <w:p w:rsidR="00363DD5" w:rsidRPr="00363DD5" w:rsidRDefault="00363DD5" w:rsidP="00363DD5">
      <w:pPr>
        <w:autoSpaceDE w:val="0"/>
        <w:autoSpaceDN w:val="0"/>
        <w:adjustRightInd w:val="0"/>
        <w:spacing w:after="0" w:line="240" w:lineRule="auto"/>
        <w:rPr>
          <w:rFonts w:ascii="Calibri" w:eastAsia="Calibri" w:hAnsi="Calibri" w:cs="Times New Roman"/>
          <w:lang w:eastAsia="en-US"/>
        </w:rPr>
      </w:pPr>
      <w:r w:rsidRPr="00363DD5">
        <w:rPr>
          <w:rFonts w:ascii="Calibri" w:eastAsia="Calibri" w:hAnsi="Calibri" w:cs="Times New Roman"/>
          <w:lang w:eastAsia="en-US"/>
        </w:rPr>
        <w:t xml:space="preserve">Este concepto surge en los años 60 como reacción a los conceptos formulados por los generativistas de </w:t>
      </w:r>
      <w:r w:rsidRPr="00C868CE">
        <w:rPr>
          <w:rFonts w:ascii="Calibri" w:eastAsia="Calibri" w:hAnsi="Calibri" w:cs="Times New Roman"/>
          <w:b/>
          <w:i/>
          <w:lang w:eastAsia="en-US"/>
        </w:rPr>
        <w:t>competencia</w:t>
      </w:r>
      <w:r w:rsidRPr="00C868CE">
        <w:rPr>
          <w:rFonts w:ascii="Calibri" w:eastAsia="Calibri" w:hAnsi="Calibri" w:cs="Times New Roman"/>
          <w:b/>
          <w:lang w:eastAsia="en-US"/>
        </w:rPr>
        <w:t xml:space="preserve"> </w:t>
      </w:r>
      <w:r w:rsidRPr="00363DD5">
        <w:rPr>
          <w:rFonts w:ascii="Calibri" w:eastAsia="Calibri" w:hAnsi="Calibri" w:cs="Times New Roman"/>
          <w:lang w:eastAsia="en-US"/>
        </w:rPr>
        <w:t xml:space="preserve">(conocimientos de la estructura de la lengua por parte del hablante) y </w:t>
      </w:r>
      <w:r w:rsidRPr="00C868CE">
        <w:rPr>
          <w:rFonts w:ascii="Calibri" w:eastAsia="Calibri" w:hAnsi="Calibri" w:cs="Times New Roman"/>
          <w:b/>
          <w:i/>
          <w:lang w:eastAsia="en-US"/>
        </w:rPr>
        <w:t>actuación</w:t>
      </w:r>
      <w:r w:rsidRPr="00363DD5">
        <w:rPr>
          <w:rFonts w:ascii="Calibri" w:eastAsia="Calibri" w:hAnsi="Calibri" w:cs="Times New Roman"/>
          <w:lang w:eastAsia="en-US"/>
        </w:rPr>
        <w:t xml:space="preserve"> (actualización de la competencia en un acto concreto de habla), pareja de conceptos paralelos a los de </w:t>
      </w:r>
      <w:r w:rsidRPr="003B2F06">
        <w:rPr>
          <w:rFonts w:ascii="Calibri" w:eastAsia="Calibri" w:hAnsi="Calibri" w:cs="Times New Roman"/>
          <w:i/>
          <w:lang w:eastAsia="en-US"/>
        </w:rPr>
        <w:t>lengua</w:t>
      </w:r>
      <w:r w:rsidRPr="00363DD5">
        <w:rPr>
          <w:rFonts w:ascii="Calibri" w:eastAsia="Calibri" w:hAnsi="Calibri" w:cs="Times New Roman"/>
          <w:lang w:eastAsia="en-US"/>
        </w:rPr>
        <w:t xml:space="preserve"> y </w:t>
      </w:r>
      <w:r w:rsidRPr="003B2F06">
        <w:rPr>
          <w:rFonts w:ascii="Calibri" w:eastAsia="Calibri" w:hAnsi="Calibri" w:cs="Times New Roman"/>
          <w:i/>
          <w:lang w:eastAsia="en-US"/>
        </w:rPr>
        <w:t xml:space="preserve">habla </w:t>
      </w:r>
      <w:r w:rsidRPr="00363DD5">
        <w:rPr>
          <w:rFonts w:ascii="Calibri" w:eastAsia="Calibri" w:hAnsi="Calibri" w:cs="Times New Roman"/>
          <w:lang w:eastAsia="en-US"/>
        </w:rPr>
        <w:t>de Saussure.</w:t>
      </w:r>
    </w:p>
    <w:p w:rsidR="00677A43" w:rsidRDefault="00677A43" w:rsidP="00363DD5">
      <w:pPr>
        <w:autoSpaceDE w:val="0"/>
        <w:autoSpaceDN w:val="0"/>
        <w:adjustRightInd w:val="0"/>
        <w:spacing w:after="0" w:line="240" w:lineRule="auto"/>
        <w:rPr>
          <w:rFonts w:ascii="Calibri" w:eastAsia="Calibri" w:hAnsi="Calibri" w:cs="Times New Roman"/>
          <w:lang w:eastAsia="en-US"/>
        </w:rPr>
      </w:pPr>
    </w:p>
    <w:p w:rsidR="00363DD5" w:rsidRPr="00363DD5" w:rsidRDefault="00363DD5" w:rsidP="00363DD5">
      <w:pPr>
        <w:autoSpaceDE w:val="0"/>
        <w:autoSpaceDN w:val="0"/>
        <w:adjustRightInd w:val="0"/>
        <w:spacing w:after="0" w:line="240" w:lineRule="auto"/>
        <w:rPr>
          <w:rFonts w:ascii="Calibri" w:eastAsia="Calibri" w:hAnsi="Calibri" w:cs="Times New Roman"/>
          <w:lang w:eastAsia="en-US"/>
        </w:rPr>
      </w:pPr>
      <w:r w:rsidRPr="00363DD5">
        <w:rPr>
          <w:rFonts w:ascii="Calibri" w:eastAsia="Calibri" w:hAnsi="Calibri" w:cs="Times New Roman"/>
          <w:lang w:eastAsia="en-US"/>
        </w:rPr>
        <w:t xml:space="preserve">Desde el ámbito de la etnografía, </w:t>
      </w:r>
      <w:proofErr w:type="spellStart"/>
      <w:r w:rsidRPr="00C868CE">
        <w:rPr>
          <w:rFonts w:ascii="Calibri" w:eastAsia="Calibri" w:hAnsi="Calibri" w:cs="Times New Roman"/>
          <w:b/>
          <w:lang w:eastAsia="en-US"/>
        </w:rPr>
        <w:t>Hymes</w:t>
      </w:r>
      <w:proofErr w:type="spellEnd"/>
      <w:r w:rsidRPr="00363DD5">
        <w:rPr>
          <w:rFonts w:ascii="Calibri" w:eastAsia="Calibri" w:hAnsi="Calibri" w:cs="Times New Roman"/>
          <w:lang w:eastAsia="en-US"/>
        </w:rPr>
        <w:t xml:space="preserve"> (1971)</w:t>
      </w:r>
      <w:r w:rsidR="007F52F9">
        <w:rPr>
          <w:rFonts w:ascii="Calibri" w:eastAsia="Calibri" w:hAnsi="Calibri" w:cs="Times New Roman"/>
          <w:lang w:eastAsia="en-US"/>
        </w:rPr>
        <w:t>, como reacción a Chomsky,</w:t>
      </w:r>
      <w:r w:rsidRPr="00363DD5">
        <w:rPr>
          <w:rFonts w:ascii="Calibri" w:eastAsia="Calibri" w:hAnsi="Calibri" w:cs="Times New Roman"/>
          <w:lang w:eastAsia="en-US"/>
        </w:rPr>
        <w:t xml:space="preserve"> acuñó el concepto para designar </w:t>
      </w:r>
      <w:r w:rsidRPr="00363DD5">
        <w:rPr>
          <w:rFonts w:ascii="Calibri" w:eastAsia="Calibri" w:hAnsi="Calibri" w:cs="Times New Roman"/>
          <w:i/>
          <w:lang w:eastAsia="en-US"/>
        </w:rPr>
        <w:t>un conjunto de habilidades y conocimientos que permiten que los hablantes de una comunidad lingüística puedan entenderse de manera eficaz en contextos culturalmente significantes</w:t>
      </w:r>
      <w:r w:rsidRPr="00363DD5">
        <w:rPr>
          <w:rFonts w:ascii="Calibri" w:eastAsia="Calibri" w:hAnsi="Calibri" w:cs="Times New Roman"/>
          <w:lang w:eastAsia="en-US"/>
        </w:rPr>
        <w:t xml:space="preserve">. </w:t>
      </w:r>
      <w:proofErr w:type="spellStart"/>
      <w:r w:rsidRPr="00363DD5">
        <w:rPr>
          <w:rFonts w:ascii="Calibri" w:eastAsia="Calibri" w:hAnsi="Calibri" w:cs="Times New Roman"/>
          <w:lang w:eastAsia="en-US"/>
        </w:rPr>
        <w:t>Hymes</w:t>
      </w:r>
      <w:proofErr w:type="spellEnd"/>
      <w:r w:rsidRPr="00363DD5">
        <w:rPr>
          <w:rFonts w:ascii="Calibri" w:eastAsia="Calibri" w:hAnsi="Calibri" w:cs="Times New Roman"/>
          <w:lang w:eastAsia="en-US"/>
        </w:rPr>
        <w:t xml:space="preserve"> subrayaba con criterio antropológico que, para comunicarse, no es suficiente conocer la lengua, el sistema lingüístico; es necesario, igualmente, saber cómo servirse de ella</w:t>
      </w:r>
      <w:r w:rsidR="00B06EB0">
        <w:rPr>
          <w:rFonts w:ascii="Calibri" w:eastAsia="Calibri" w:hAnsi="Calibri" w:cs="Times New Roman"/>
          <w:lang w:eastAsia="en-US"/>
        </w:rPr>
        <w:t xml:space="preserve"> en función del contexto social. Por tanto, habilidad para usar la lengua.</w:t>
      </w:r>
    </w:p>
    <w:p w:rsidR="00677A43" w:rsidRDefault="00677A43" w:rsidP="00363DD5">
      <w:pPr>
        <w:autoSpaceDE w:val="0"/>
        <w:autoSpaceDN w:val="0"/>
        <w:adjustRightInd w:val="0"/>
        <w:spacing w:after="0" w:line="240" w:lineRule="auto"/>
        <w:rPr>
          <w:rFonts w:ascii="Calibri" w:eastAsia="Calibri" w:hAnsi="Calibri" w:cs="Times New Roman"/>
          <w:lang w:eastAsia="en-US"/>
        </w:rPr>
      </w:pPr>
    </w:p>
    <w:p w:rsidR="00214750" w:rsidRDefault="00363DD5" w:rsidP="00363DD5">
      <w:pPr>
        <w:autoSpaceDE w:val="0"/>
        <w:autoSpaceDN w:val="0"/>
        <w:adjustRightInd w:val="0"/>
        <w:spacing w:after="0" w:line="240" w:lineRule="auto"/>
        <w:rPr>
          <w:rFonts w:ascii="Calibri" w:eastAsia="Calibri" w:hAnsi="Calibri" w:cs="Times New Roman"/>
          <w:lang w:eastAsia="en-US"/>
        </w:rPr>
      </w:pPr>
      <w:r w:rsidRPr="00363DD5">
        <w:rPr>
          <w:rFonts w:ascii="Calibri" w:eastAsia="Calibri" w:hAnsi="Calibri" w:cs="Times New Roman"/>
          <w:lang w:eastAsia="en-US"/>
        </w:rPr>
        <w:t xml:space="preserve">Este modelo sería concretado más tarde por </w:t>
      </w:r>
      <w:proofErr w:type="spellStart"/>
      <w:r w:rsidRPr="00133FAD">
        <w:rPr>
          <w:rFonts w:ascii="Calibri" w:eastAsia="Calibri" w:hAnsi="Calibri" w:cs="Times New Roman"/>
          <w:b/>
          <w:lang w:eastAsia="en-US"/>
        </w:rPr>
        <w:t>Canale</w:t>
      </w:r>
      <w:proofErr w:type="spellEnd"/>
      <w:r w:rsidRPr="00133FAD">
        <w:rPr>
          <w:rFonts w:ascii="Calibri" w:eastAsia="Calibri" w:hAnsi="Calibri" w:cs="Times New Roman"/>
          <w:b/>
          <w:lang w:eastAsia="en-US"/>
        </w:rPr>
        <w:t xml:space="preserve"> </w:t>
      </w:r>
      <w:r w:rsidR="00B06EB0">
        <w:rPr>
          <w:rFonts w:ascii="Calibri" w:eastAsia="Calibri" w:hAnsi="Calibri" w:cs="Times New Roman"/>
          <w:lang w:eastAsia="en-US"/>
        </w:rPr>
        <w:t xml:space="preserve">(1995), estableciéndose relación con la </w:t>
      </w:r>
      <w:r w:rsidR="00B06EB0" w:rsidRPr="00094846">
        <w:rPr>
          <w:rFonts w:ascii="Calibri" w:eastAsia="Calibri" w:hAnsi="Calibri" w:cs="Times New Roman"/>
          <w:b/>
          <w:lang w:eastAsia="en-US"/>
        </w:rPr>
        <w:t>comunicación real</w:t>
      </w:r>
      <w:r w:rsidR="00B06EB0">
        <w:rPr>
          <w:rFonts w:ascii="Calibri" w:eastAsia="Calibri" w:hAnsi="Calibri" w:cs="Times New Roman"/>
          <w:lang w:eastAsia="en-US"/>
        </w:rPr>
        <w:t xml:space="preserve"> (con sus limitaciones psicológicas, sus propósitos, la interacción social, la </w:t>
      </w:r>
      <w:proofErr w:type="spellStart"/>
      <w:r w:rsidR="00B06EB0">
        <w:rPr>
          <w:rFonts w:ascii="Calibri" w:eastAsia="Calibri" w:hAnsi="Calibri" w:cs="Times New Roman"/>
          <w:lang w:eastAsia="en-US"/>
        </w:rPr>
        <w:t>impredictibilidad</w:t>
      </w:r>
      <w:proofErr w:type="spellEnd"/>
      <w:r w:rsidR="00B06EB0">
        <w:rPr>
          <w:rFonts w:ascii="Calibri" w:eastAsia="Calibri" w:hAnsi="Calibri" w:cs="Times New Roman"/>
          <w:lang w:eastAsia="en-US"/>
        </w:rPr>
        <w:t xml:space="preserve"> y creatividad, los contextos discursivos y </w:t>
      </w:r>
      <w:proofErr w:type="spellStart"/>
      <w:r w:rsidR="00B06EB0">
        <w:rPr>
          <w:rFonts w:ascii="Calibri" w:eastAsia="Calibri" w:hAnsi="Calibri" w:cs="Times New Roman"/>
          <w:lang w:eastAsia="en-US"/>
        </w:rPr>
        <w:t>socioculturares</w:t>
      </w:r>
      <w:proofErr w:type="spellEnd"/>
      <w:r w:rsidR="00B06EB0">
        <w:rPr>
          <w:rFonts w:ascii="Calibri" w:eastAsia="Calibri" w:hAnsi="Calibri" w:cs="Times New Roman"/>
          <w:lang w:eastAsia="en-US"/>
        </w:rPr>
        <w:t xml:space="preserve">…). </w:t>
      </w:r>
    </w:p>
    <w:p w:rsidR="004776B8" w:rsidRDefault="004776B8" w:rsidP="00363DD5">
      <w:pPr>
        <w:autoSpaceDE w:val="0"/>
        <w:autoSpaceDN w:val="0"/>
        <w:adjustRightInd w:val="0"/>
        <w:spacing w:after="0" w:line="240" w:lineRule="auto"/>
        <w:rPr>
          <w:rFonts w:ascii="Calibri" w:eastAsia="Calibri" w:hAnsi="Calibri" w:cs="Times New Roman"/>
          <w:lang w:eastAsia="en-US"/>
        </w:rPr>
      </w:pPr>
    </w:p>
    <w:p w:rsidR="00363DD5" w:rsidRPr="00363DD5" w:rsidRDefault="00B06EB0" w:rsidP="00363DD5">
      <w:pPr>
        <w:autoSpaceDE w:val="0"/>
        <w:autoSpaceDN w:val="0"/>
        <w:adjustRightInd w:val="0"/>
        <w:spacing w:after="0" w:line="240" w:lineRule="auto"/>
        <w:rPr>
          <w:rFonts w:ascii="Calibri" w:eastAsia="Calibri" w:hAnsi="Calibri" w:cs="Times New Roman"/>
          <w:lang w:eastAsia="en-US"/>
        </w:rPr>
      </w:pPr>
      <w:proofErr w:type="spellStart"/>
      <w:r>
        <w:rPr>
          <w:rFonts w:ascii="Calibri" w:eastAsia="Calibri" w:hAnsi="Calibri" w:cs="Times New Roman"/>
          <w:lang w:eastAsia="en-US"/>
        </w:rPr>
        <w:t>Canale</w:t>
      </w:r>
      <w:proofErr w:type="spellEnd"/>
      <w:r>
        <w:rPr>
          <w:rFonts w:ascii="Calibri" w:eastAsia="Calibri" w:hAnsi="Calibri" w:cs="Times New Roman"/>
          <w:lang w:eastAsia="en-US"/>
        </w:rPr>
        <w:t xml:space="preserve"> </w:t>
      </w:r>
      <w:r w:rsidR="00363DD5" w:rsidRPr="00363DD5">
        <w:rPr>
          <w:rFonts w:ascii="Calibri" w:eastAsia="Calibri" w:hAnsi="Calibri" w:cs="Times New Roman"/>
          <w:lang w:eastAsia="en-US"/>
        </w:rPr>
        <w:t xml:space="preserve">distinguía cuatro </w:t>
      </w:r>
      <w:proofErr w:type="spellStart"/>
      <w:r w:rsidR="00363DD5" w:rsidRPr="00133FAD">
        <w:rPr>
          <w:rFonts w:ascii="Calibri" w:eastAsia="Calibri" w:hAnsi="Calibri" w:cs="Times New Roman"/>
          <w:b/>
          <w:i/>
          <w:lang w:eastAsia="en-US"/>
        </w:rPr>
        <w:t>subcompetencias</w:t>
      </w:r>
      <w:proofErr w:type="spellEnd"/>
      <w:r w:rsidR="00363DD5" w:rsidRPr="00363DD5">
        <w:rPr>
          <w:rFonts w:ascii="Calibri" w:eastAsia="Calibri" w:hAnsi="Calibri" w:cs="Times New Roman"/>
          <w:i/>
          <w:lang w:eastAsia="en-US"/>
        </w:rPr>
        <w:t xml:space="preserve"> </w:t>
      </w:r>
      <w:r w:rsidR="00363DD5" w:rsidRPr="00363DD5">
        <w:rPr>
          <w:rFonts w:ascii="Calibri" w:eastAsia="Calibri" w:hAnsi="Calibri" w:cs="Times New Roman"/>
          <w:lang w:eastAsia="en-US"/>
        </w:rPr>
        <w:t xml:space="preserve">integradas en la competencia comunicativa, es decir, que esta se desarrolla como una capacidad a través de prácticas de socialización vital donde interactúan otras </w:t>
      </w:r>
      <w:proofErr w:type="spellStart"/>
      <w:r w:rsidR="00363DD5" w:rsidRPr="00363DD5">
        <w:rPr>
          <w:rFonts w:ascii="Calibri" w:eastAsia="Calibri" w:hAnsi="Calibri" w:cs="Times New Roman"/>
          <w:lang w:eastAsia="en-US"/>
        </w:rPr>
        <w:t>subcompetencias</w:t>
      </w:r>
      <w:proofErr w:type="spellEnd"/>
      <w:r w:rsidR="00363DD5" w:rsidRPr="00363DD5">
        <w:rPr>
          <w:rFonts w:ascii="Calibri" w:eastAsia="Calibri" w:hAnsi="Calibri" w:cs="Times New Roman"/>
          <w:lang w:eastAsia="en-US"/>
        </w:rPr>
        <w:t xml:space="preserve"> desde diferentes ámbitos de estudio de la Lengua y la Literatura (no hay acuerdo unánime sobre los subcomponentes de la competencia comunicativa). </w:t>
      </w:r>
      <w:proofErr w:type="spellStart"/>
      <w:r w:rsidR="00363DD5" w:rsidRPr="00363DD5">
        <w:rPr>
          <w:rFonts w:ascii="Calibri" w:eastAsia="Calibri" w:hAnsi="Calibri" w:cs="Times New Roman"/>
          <w:lang w:eastAsia="en-US"/>
        </w:rPr>
        <w:t>Canale</w:t>
      </w:r>
      <w:proofErr w:type="spellEnd"/>
      <w:r w:rsidR="00363DD5" w:rsidRPr="00363DD5">
        <w:rPr>
          <w:rFonts w:ascii="Calibri" w:eastAsia="Calibri" w:hAnsi="Calibri" w:cs="Times New Roman"/>
          <w:lang w:eastAsia="en-US"/>
        </w:rPr>
        <w:t xml:space="preserve"> distingue cuatro </w:t>
      </w:r>
      <w:proofErr w:type="spellStart"/>
      <w:r w:rsidR="00363DD5" w:rsidRPr="00363DD5">
        <w:rPr>
          <w:rFonts w:ascii="Calibri" w:eastAsia="Calibri" w:hAnsi="Calibri" w:cs="Times New Roman"/>
          <w:lang w:eastAsia="en-US"/>
        </w:rPr>
        <w:t>subcompetencias</w:t>
      </w:r>
      <w:proofErr w:type="spellEnd"/>
      <w:r w:rsidR="00363DD5" w:rsidRPr="00363DD5">
        <w:rPr>
          <w:rFonts w:ascii="Calibri" w:eastAsia="Calibri" w:hAnsi="Calibri" w:cs="Times New Roman"/>
          <w:lang w:eastAsia="en-US"/>
        </w:rPr>
        <w:t>:</w:t>
      </w:r>
    </w:p>
    <w:p w:rsidR="00363DD5" w:rsidRPr="00363DD5" w:rsidRDefault="00363DD5" w:rsidP="00094846">
      <w:pPr>
        <w:autoSpaceDE w:val="0"/>
        <w:autoSpaceDN w:val="0"/>
        <w:adjustRightInd w:val="0"/>
        <w:spacing w:after="0" w:line="240" w:lineRule="auto"/>
        <w:ind w:left="708"/>
        <w:rPr>
          <w:rFonts w:ascii="Calibri" w:eastAsia="Calibri" w:hAnsi="Calibri" w:cs="Times New Roman"/>
          <w:lang w:eastAsia="en-US"/>
        </w:rPr>
      </w:pPr>
      <w:r w:rsidRPr="00363DD5">
        <w:rPr>
          <w:rFonts w:ascii="Calibri" w:eastAsia="Calibri" w:hAnsi="Calibri" w:cs="Times New Roman"/>
          <w:lang w:eastAsia="en-US"/>
        </w:rPr>
        <w:t xml:space="preserve">- </w:t>
      </w:r>
      <w:r w:rsidRPr="00094846">
        <w:rPr>
          <w:rFonts w:ascii="Calibri" w:eastAsia="Calibri" w:hAnsi="Calibri" w:cs="Times New Roman"/>
          <w:i/>
          <w:u w:val="single"/>
          <w:lang w:eastAsia="en-US"/>
        </w:rPr>
        <w:t>Gramatical o lingüística</w:t>
      </w:r>
      <w:r w:rsidRPr="00363DD5">
        <w:rPr>
          <w:rFonts w:ascii="Calibri" w:eastAsia="Calibri" w:hAnsi="Calibri" w:cs="Times New Roman"/>
          <w:lang w:eastAsia="en-US"/>
        </w:rPr>
        <w:t>: dominio del código lingüístico (verbal y no verbal) y conocimiento de las características y reglas del lenguaje (los tradicionales niveles de análisis verbal).</w:t>
      </w:r>
    </w:p>
    <w:p w:rsidR="00363DD5" w:rsidRPr="00363DD5" w:rsidRDefault="00363DD5" w:rsidP="00094846">
      <w:pPr>
        <w:autoSpaceDE w:val="0"/>
        <w:autoSpaceDN w:val="0"/>
        <w:adjustRightInd w:val="0"/>
        <w:spacing w:after="0" w:line="240" w:lineRule="auto"/>
        <w:ind w:left="708"/>
        <w:rPr>
          <w:rFonts w:ascii="Calibri" w:eastAsia="Calibri" w:hAnsi="Calibri" w:cs="Times New Roman"/>
          <w:lang w:eastAsia="en-US"/>
        </w:rPr>
      </w:pPr>
      <w:r w:rsidRPr="00363DD5">
        <w:rPr>
          <w:rFonts w:ascii="Calibri" w:eastAsia="Calibri" w:hAnsi="Calibri" w:cs="Times New Roman"/>
          <w:lang w:eastAsia="en-US"/>
        </w:rPr>
        <w:t xml:space="preserve">- </w:t>
      </w:r>
      <w:r w:rsidRPr="00094846">
        <w:rPr>
          <w:rFonts w:ascii="Calibri" w:eastAsia="Calibri" w:hAnsi="Calibri" w:cs="Times New Roman"/>
          <w:i/>
          <w:u w:val="single"/>
          <w:lang w:eastAsia="en-US"/>
        </w:rPr>
        <w:t>Sociolingüística</w:t>
      </w:r>
      <w:r w:rsidRPr="00363DD5">
        <w:rPr>
          <w:rFonts w:ascii="Calibri" w:eastAsia="Calibri" w:hAnsi="Calibri" w:cs="Times New Roman"/>
          <w:lang w:eastAsia="en-US"/>
        </w:rPr>
        <w:t>: adecuación de la forma del mensaje y de las palabras que lo integran a los diferentes contextos comunicativos en función de la situación de los participantes, sus intenciones comunicativas y las convenciones y normas de la interacción (registro, variedades lingüísticas y reglas socioculturales).</w:t>
      </w:r>
    </w:p>
    <w:p w:rsidR="00363DD5" w:rsidRPr="00363DD5" w:rsidRDefault="00363DD5" w:rsidP="00094846">
      <w:pPr>
        <w:autoSpaceDE w:val="0"/>
        <w:autoSpaceDN w:val="0"/>
        <w:adjustRightInd w:val="0"/>
        <w:spacing w:after="0" w:line="240" w:lineRule="auto"/>
        <w:ind w:left="708"/>
        <w:rPr>
          <w:rFonts w:ascii="Calibri" w:eastAsia="Calibri" w:hAnsi="Calibri" w:cs="Times New Roman"/>
          <w:lang w:eastAsia="en-US"/>
        </w:rPr>
      </w:pPr>
      <w:r w:rsidRPr="00363DD5">
        <w:rPr>
          <w:rFonts w:ascii="Calibri" w:eastAsia="Calibri" w:hAnsi="Calibri" w:cs="Times New Roman"/>
          <w:lang w:eastAsia="en-US"/>
        </w:rPr>
        <w:t xml:space="preserve">- </w:t>
      </w:r>
      <w:r w:rsidRPr="00094846">
        <w:rPr>
          <w:rFonts w:ascii="Calibri" w:eastAsia="Calibri" w:hAnsi="Calibri" w:cs="Times New Roman"/>
          <w:i/>
          <w:u w:val="single"/>
          <w:lang w:eastAsia="en-US"/>
        </w:rPr>
        <w:t>Discursiva</w:t>
      </w:r>
      <w:r w:rsidRPr="00363DD5">
        <w:rPr>
          <w:rFonts w:ascii="Calibri" w:eastAsia="Calibri" w:hAnsi="Calibri" w:cs="Times New Roman"/>
          <w:lang w:eastAsia="en-US"/>
        </w:rPr>
        <w:t xml:space="preserve">: modo como se combinan las formas gramaticales y significados para lograr un texto trabado, hablado o escrito </w:t>
      </w:r>
      <w:r w:rsidR="007B145F">
        <w:rPr>
          <w:rFonts w:ascii="Calibri" w:eastAsia="Calibri" w:hAnsi="Calibri" w:cs="Times New Roman"/>
          <w:lang w:eastAsia="en-US"/>
        </w:rPr>
        <w:t>(coherencia y cohesión textual) en diferentes géneros.</w:t>
      </w:r>
    </w:p>
    <w:p w:rsidR="007E35B8" w:rsidRDefault="00363DD5" w:rsidP="00094846">
      <w:pPr>
        <w:autoSpaceDE w:val="0"/>
        <w:autoSpaceDN w:val="0"/>
        <w:adjustRightInd w:val="0"/>
        <w:spacing w:after="0" w:line="240" w:lineRule="auto"/>
        <w:ind w:left="708"/>
        <w:rPr>
          <w:rFonts w:ascii="Calibri" w:eastAsia="Calibri" w:hAnsi="Calibri" w:cs="Times New Roman"/>
          <w:lang w:eastAsia="en-US"/>
        </w:rPr>
      </w:pPr>
      <w:r w:rsidRPr="00363DD5">
        <w:rPr>
          <w:rFonts w:ascii="Calibri" w:eastAsia="Calibri" w:hAnsi="Calibri" w:cs="Times New Roman"/>
          <w:lang w:eastAsia="en-US"/>
        </w:rPr>
        <w:t xml:space="preserve">- </w:t>
      </w:r>
      <w:r w:rsidRPr="00094846">
        <w:rPr>
          <w:rFonts w:ascii="Calibri" w:eastAsia="Calibri" w:hAnsi="Calibri" w:cs="Times New Roman"/>
          <w:i/>
          <w:u w:val="single"/>
          <w:lang w:eastAsia="en-US"/>
        </w:rPr>
        <w:t>Estratégica</w:t>
      </w:r>
      <w:r w:rsidRPr="00363DD5">
        <w:rPr>
          <w:rFonts w:ascii="Calibri" w:eastAsia="Calibri" w:hAnsi="Calibri" w:cs="Times New Roman"/>
          <w:lang w:eastAsia="en-US"/>
        </w:rPr>
        <w:t xml:space="preserve">: dominio de estrategias de comunicación verbal y no verbal para compensar los fallos en la comunicación o favorecer la efectividad de la misma. </w:t>
      </w:r>
      <w:r w:rsidR="00457340">
        <w:rPr>
          <w:rFonts w:ascii="Calibri" w:eastAsia="Calibri" w:hAnsi="Calibri" w:cs="Times New Roman"/>
          <w:lang w:eastAsia="en-US"/>
        </w:rPr>
        <w:t xml:space="preserve">Por ej.: hablar </w:t>
      </w:r>
      <w:r w:rsidR="004F0B91">
        <w:rPr>
          <w:rFonts w:ascii="Calibri" w:eastAsia="Calibri" w:hAnsi="Calibri" w:cs="Times New Roman"/>
          <w:lang w:eastAsia="en-US"/>
        </w:rPr>
        <w:t>de un modo deliberadamente lento</w:t>
      </w:r>
      <w:r w:rsidR="00457340">
        <w:rPr>
          <w:rFonts w:ascii="Calibri" w:eastAsia="Calibri" w:hAnsi="Calibri" w:cs="Times New Roman"/>
          <w:lang w:eastAsia="en-US"/>
        </w:rPr>
        <w:t xml:space="preserve"> y bajo con una intención retórica. </w:t>
      </w:r>
      <w:r w:rsidRPr="00363DD5">
        <w:rPr>
          <w:rFonts w:ascii="Calibri" w:eastAsia="Calibri" w:hAnsi="Calibri" w:cs="Times New Roman"/>
          <w:lang w:eastAsia="en-US"/>
        </w:rPr>
        <w:t xml:space="preserve">Desempeñan un importante papel especialmente en los estadios </w:t>
      </w:r>
      <w:proofErr w:type="spellStart"/>
      <w:r w:rsidRPr="00363DD5">
        <w:rPr>
          <w:rFonts w:ascii="Calibri" w:eastAsia="Calibri" w:hAnsi="Calibri" w:cs="Times New Roman"/>
          <w:lang w:eastAsia="en-US"/>
        </w:rPr>
        <w:t>iniciales</w:t>
      </w:r>
      <w:proofErr w:type="spellEnd"/>
      <w:r w:rsidRPr="00363DD5">
        <w:rPr>
          <w:rFonts w:ascii="Calibri" w:eastAsia="Calibri" w:hAnsi="Calibri" w:cs="Times New Roman"/>
          <w:lang w:eastAsia="en-US"/>
        </w:rPr>
        <w:t xml:space="preserve"> en el aprendizaje de una segunda lengua.</w:t>
      </w:r>
      <w:r w:rsidR="00094846">
        <w:rPr>
          <w:rFonts w:ascii="Calibri" w:eastAsia="Calibri" w:hAnsi="Calibri" w:cs="Times New Roman"/>
          <w:lang w:eastAsia="en-US"/>
        </w:rPr>
        <w:t xml:space="preserve"> </w:t>
      </w:r>
    </w:p>
    <w:p w:rsidR="007E35B8" w:rsidRDefault="007E35B8" w:rsidP="00094846">
      <w:pPr>
        <w:autoSpaceDE w:val="0"/>
        <w:autoSpaceDN w:val="0"/>
        <w:adjustRightInd w:val="0"/>
        <w:spacing w:after="0" w:line="240" w:lineRule="auto"/>
        <w:ind w:left="708"/>
        <w:rPr>
          <w:rFonts w:ascii="Calibri" w:eastAsia="Calibri" w:hAnsi="Calibri" w:cs="Times New Roman"/>
          <w:lang w:eastAsia="en-US"/>
        </w:rPr>
      </w:pPr>
    </w:p>
    <w:p w:rsidR="00363DD5" w:rsidRPr="00363DD5" w:rsidRDefault="00363DD5" w:rsidP="007E35B8">
      <w:pPr>
        <w:autoSpaceDE w:val="0"/>
        <w:autoSpaceDN w:val="0"/>
        <w:adjustRightInd w:val="0"/>
        <w:spacing w:after="0" w:line="240" w:lineRule="auto"/>
        <w:rPr>
          <w:rFonts w:ascii="Calibri" w:eastAsia="Calibri" w:hAnsi="Calibri" w:cs="Times New Roman"/>
          <w:lang w:eastAsia="en-US"/>
        </w:rPr>
      </w:pPr>
      <w:r w:rsidRPr="00363DD5">
        <w:rPr>
          <w:rFonts w:ascii="Calibri" w:eastAsia="Calibri" w:hAnsi="Calibri" w:cs="Times New Roman"/>
          <w:lang w:eastAsia="en-US"/>
        </w:rPr>
        <w:t xml:space="preserve">Con posterioridad, </w:t>
      </w:r>
      <w:proofErr w:type="spellStart"/>
      <w:r w:rsidRPr="00F679CD">
        <w:rPr>
          <w:rFonts w:ascii="Calibri" w:eastAsia="Calibri" w:hAnsi="Calibri" w:cs="Times New Roman"/>
          <w:b/>
          <w:lang w:eastAsia="en-US"/>
        </w:rPr>
        <w:t>Cot</w:t>
      </w:r>
      <w:proofErr w:type="spellEnd"/>
      <w:r w:rsidRPr="00F679CD">
        <w:rPr>
          <w:rFonts w:ascii="Calibri" w:eastAsia="Calibri" w:hAnsi="Calibri" w:cs="Times New Roman"/>
          <w:b/>
          <w:lang w:eastAsia="en-US"/>
        </w:rPr>
        <w:t xml:space="preserve"> </w:t>
      </w:r>
      <w:r w:rsidRPr="00363DD5">
        <w:rPr>
          <w:rFonts w:ascii="Calibri" w:eastAsia="Calibri" w:hAnsi="Calibri" w:cs="Times New Roman"/>
          <w:lang w:eastAsia="en-US"/>
        </w:rPr>
        <w:t xml:space="preserve">(2000), a partir del concepto de interacción y siguiendo los criterios de </w:t>
      </w:r>
      <w:proofErr w:type="spellStart"/>
      <w:r w:rsidRPr="00363DD5">
        <w:rPr>
          <w:rFonts w:ascii="Calibri" w:eastAsia="Calibri" w:hAnsi="Calibri" w:cs="Times New Roman"/>
          <w:lang w:eastAsia="en-US"/>
        </w:rPr>
        <w:t>Canale</w:t>
      </w:r>
      <w:proofErr w:type="spellEnd"/>
      <w:r w:rsidRPr="00363DD5">
        <w:rPr>
          <w:rFonts w:ascii="Calibri" w:eastAsia="Calibri" w:hAnsi="Calibri" w:cs="Times New Roman"/>
          <w:lang w:eastAsia="en-US"/>
        </w:rPr>
        <w:t xml:space="preserve">, define la noción de </w:t>
      </w:r>
      <w:r w:rsidRPr="00363DD5">
        <w:rPr>
          <w:rFonts w:ascii="Calibri" w:eastAsia="Calibri" w:hAnsi="Calibri" w:cs="Times New Roman"/>
          <w:i/>
          <w:lang w:eastAsia="en-US"/>
        </w:rPr>
        <w:t>competencia pragmática</w:t>
      </w:r>
      <w:r w:rsidRPr="00363DD5">
        <w:rPr>
          <w:rFonts w:ascii="Calibri" w:eastAsia="Calibri" w:hAnsi="Calibri" w:cs="Times New Roman"/>
          <w:lang w:eastAsia="en-US"/>
        </w:rPr>
        <w:t xml:space="preserve">, dentro de la cual se incluyen las </w:t>
      </w:r>
      <w:proofErr w:type="spellStart"/>
      <w:r w:rsidRPr="00363DD5">
        <w:rPr>
          <w:rFonts w:ascii="Calibri" w:eastAsia="Calibri" w:hAnsi="Calibri" w:cs="Times New Roman"/>
          <w:i/>
          <w:lang w:eastAsia="en-US"/>
        </w:rPr>
        <w:t>subcompetencias</w:t>
      </w:r>
      <w:proofErr w:type="spellEnd"/>
      <w:r w:rsidRPr="00363DD5">
        <w:rPr>
          <w:rFonts w:ascii="Calibri" w:eastAsia="Calibri" w:hAnsi="Calibri" w:cs="Times New Roman"/>
          <w:i/>
          <w:lang w:eastAsia="en-US"/>
        </w:rPr>
        <w:t xml:space="preserve"> sociolingüística, textual y estratégica</w:t>
      </w:r>
      <w:r w:rsidRPr="00363DD5">
        <w:rPr>
          <w:rFonts w:ascii="Calibri" w:eastAsia="Calibri" w:hAnsi="Calibri" w:cs="Times New Roman"/>
          <w:lang w:eastAsia="en-US"/>
        </w:rPr>
        <w:t>.</w:t>
      </w:r>
    </w:p>
    <w:p w:rsidR="00677A43" w:rsidRDefault="00677A43"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En España, </w:t>
      </w:r>
      <w:r w:rsidRPr="00435E02">
        <w:rPr>
          <w:rFonts w:ascii="Calibri" w:eastAsia="Calibri" w:hAnsi="Calibri" w:cs="Times New Roman"/>
          <w:b/>
          <w:lang w:eastAsia="en-US"/>
        </w:rPr>
        <w:t>Carlos Lomas</w:t>
      </w:r>
      <w:r w:rsidRPr="00363DD5">
        <w:rPr>
          <w:rFonts w:ascii="Calibri" w:eastAsia="Calibri" w:hAnsi="Calibri" w:cs="Times New Roman"/>
          <w:lang w:eastAsia="en-US"/>
        </w:rPr>
        <w:t xml:space="preserve"> (2001) sigue la propuesta de </w:t>
      </w:r>
      <w:proofErr w:type="spellStart"/>
      <w:r w:rsidRPr="00363DD5">
        <w:rPr>
          <w:rFonts w:ascii="Calibri" w:eastAsia="Calibri" w:hAnsi="Calibri" w:cs="Times New Roman"/>
          <w:lang w:eastAsia="en-US"/>
        </w:rPr>
        <w:t>Canale</w:t>
      </w:r>
      <w:proofErr w:type="spellEnd"/>
      <w:r w:rsidRPr="00363DD5">
        <w:rPr>
          <w:rFonts w:ascii="Calibri" w:eastAsia="Calibri" w:hAnsi="Calibri" w:cs="Times New Roman"/>
          <w:lang w:eastAsia="en-US"/>
        </w:rPr>
        <w:t xml:space="preserve"> con la añadidura de dos </w:t>
      </w:r>
      <w:proofErr w:type="spellStart"/>
      <w:r w:rsidRPr="00363DD5">
        <w:rPr>
          <w:rFonts w:ascii="Calibri" w:eastAsia="Calibri" w:hAnsi="Calibri" w:cs="Times New Roman"/>
          <w:lang w:eastAsia="en-US"/>
        </w:rPr>
        <w:t>subcompetencias</w:t>
      </w:r>
      <w:proofErr w:type="spellEnd"/>
      <w:r w:rsidRPr="00363DD5">
        <w:rPr>
          <w:rFonts w:ascii="Calibri" w:eastAsia="Calibri" w:hAnsi="Calibri" w:cs="Times New Roman"/>
          <w:lang w:eastAsia="en-US"/>
        </w:rPr>
        <w:t xml:space="preserve">: la </w:t>
      </w:r>
      <w:r w:rsidRPr="00363DD5">
        <w:rPr>
          <w:rFonts w:ascii="Calibri" w:eastAsia="Calibri" w:hAnsi="Calibri" w:cs="Times New Roman"/>
          <w:i/>
          <w:lang w:eastAsia="en-US"/>
        </w:rPr>
        <w:t xml:space="preserve">semiológica </w:t>
      </w:r>
      <w:r w:rsidRPr="00363DD5">
        <w:rPr>
          <w:rFonts w:ascii="Calibri" w:eastAsia="Calibri" w:hAnsi="Calibri" w:cs="Times New Roman"/>
          <w:lang w:eastAsia="en-US"/>
        </w:rPr>
        <w:t xml:space="preserve">y la </w:t>
      </w:r>
      <w:r w:rsidRPr="00363DD5">
        <w:rPr>
          <w:rFonts w:ascii="Calibri" w:eastAsia="Calibri" w:hAnsi="Calibri" w:cs="Times New Roman"/>
          <w:i/>
          <w:lang w:eastAsia="en-US"/>
        </w:rPr>
        <w:t>literaria</w:t>
      </w:r>
      <w:r w:rsidRPr="00363DD5">
        <w:rPr>
          <w:rFonts w:ascii="Calibri" w:eastAsia="Calibri" w:hAnsi="Calibri" w:cs="Times New Roman"/>
          <w:lang w:eastAsia="en-US"/>
        </w:rPr>
        <w:t xml:space="preserve">. </w:t>
      </w:r>
    </w:p>
    <w:p w:rsidR="00677A43" w:rsidRDefault="00677A43" w:rsidP="00363DD5">
      <w:pPr>
        <w:autoSpaceDE w:val="0"/>
        <w:autoSpaceDN w:val="0"/>
        <w:adjustRightInd w:val="0"/>
        <w:spacing w:after="0"/>
        <w:rPr>
          <w:rFonts w:ascii="Calibri" w:eastAsia="Calibri" w:hAnsi="Calibri" w:cs="Times New Roman"/>
          <w:lang w:eastAsia="en-US"/>
        </w:rPr>
      </w:pPr>
    </w:p>
    <w:p w:rsid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El concepto de </w:t>
      </w:r>
      <w:r w:rsidRPr="00363DD5">
        <w:rPr>
          <w:rFonts w:ascii="Calibri" w:eastAsia="Calibri" w:hAnsi="Calibri" w:cs="Times New Roman"/>
          <w:i/>
          <w:lang w:eastAsia="en-US"/>
        </w:rPr>
        <w:t>competencia comunicativa</w:t>
      </w:r>
      <w:r w:rsidRPr="00363DD5">
        <w:rPr>
          <w:rFonts w:ascii="Calibri" w:eastAsia="Calibri" w:hAnsi="Calibri" w:cs="Times New Roman"/>
          <w:lang w:eastAsia="en-US"/>
        </w:rPr>
        <w:t xml:space="preserve"> establece claramente la separación entre </w:t>
      </w:r>
      <w:r w:rsidRPr="004776B8">
        <w:rPr>
          <w:rFonts w:ascii="Calibri" w:eastAsia="Calibri" w:hAnsi="Calibri" w:cs="Times New Roman"/>
          <w:b/>
          <w:lang w:eastAsia="en-US"/>
        </w:rPr>
        <w:t>conocimiento y habilidad</w:t>
      </w:r>
      <w:r w:rsidRPr="00363DD5">
        <w:rPr>
          <w:rFonts w:ascii="Calibri" w:eastAsia="Calibri" w:hAnsi="Calibri" w:cs="Times New Roman"/>
          <w:lang w:eastAsia="en-US"/>
        </w:rPr>
        <w:t xml:space="preserve">, pues para ser un hablante competente, no basta con el conocimiento del código y el dominio lingüístico gramatical, sino que dicho conocimiento debe ampliarse al de las habilidades y estrategias necesarias para su uso adecuado y en un contexto de </w:t>
      </w:r>
      <w:r w:rsidR="00170E3D">
        <w:rPr>
          <w:rFonts w:ascii="Calibri" w:eastAsia="Calibri" w:hAnsi="Calibri" w:cs="Times New Roman"/>
          <w:lang w:eastAsia="en-US"/>
        </w:rPr>
        <w:t>interacción con otras personas. Es aquí donde encuentra sentido el aprendizaje para toda la vida (“</w:t>
      </w:r>
      <w:proofErr w:type="spellStart"/>
      <w:r w:rsidR="00170E3D">
        <w:rPr>
          <w:rFonts w:ascii="Calibri" w:eastAsia="Calibri" w:hAnsi="Calibri" w:cs="Times New Roman"/>
          <w:lang w:eastAsia="en-US"/>
        </w:rPr>
        <w:t>lifelong</w:t>
      </w:r>
      <w:proofErr w:type="spellEnd"/>
      <w:r w:rsidR="00170E3D">
        <w:rPr>
          <w:rFonts w:ascii="Calibri" w:eastAsia="Calibri" w:hAnsi="Calibri" w:cs="Times New Roman"/>
          <w:lang w:eastAsia="en-US"/>
        </w:rPr>
        <w:t xml:space="preserve"> </w:t>
      </w:r>
      <w:proofErr w:type="spellStart"/>
      <w:r w:rsidR="00170E3D">
        <w:rPr>
          <w:rFonts w:ascii="Calibri" w:eastAsia="Calibri" w:hAnsi="Calibri" w:cs="Times New Roman"/>
          <w:lang w:eastAsia="en-US"/>
        </w:rPr>
        <w:t>learning</w:t>
      </w:r>
      <w:proofErr w:type="spellEnd"/>
      <w:r w:rsidR="00170E3D">
        <w:rPr>
          <w:rFonts w:ascii="Calibri" w:eastAsia="Calibri" w:hAnsi="Calibri" w:cs="Times New Roman"/>
          <w:lang w:eastAsia="en-US"/>
        </w:rPr>
        <w:t>”, Declaración Universal de los Derechos Humanos, 1950: “todo el mundo tiene derecho a la educación”), por encima de aprendizajes puntuales útiles para un tiempo determinado.</w:t>
      </w:r>
    </w:p>
    <w:p w:rsidR="00677A43" w:rsidRDefault="00677A43" w:rsidP="00363DD5">
      <w:pPr>
        <w:shd w:val="clear" w:color="auto" w:fill="FFFFFF"/>
        <w:tabs>
          <w:tab w:val="left" w:pos="1230"/>
        </w:tabs>
        <w:spacing w:after="0"/>
        <w:rPr>
          <w:rFonts w:ascii="Calibri" w:eastAsia="Calibri" w:hAnsi="Calibri" w:cs="Times New Roman"/>
          <w:lang w:eastAsia="en-US"/>
        </w:rPr>
      </w:pPr>
    </w:p>
    <w:p w:rsidR="00363DD5" w:rsidRPr="00363DD5" w:rsidRDefault="00363DD5" w:rsidP="00363DD5">
      <w:pPr>
        <w:shd w:val="clear" w:color="auto" w:fill="FFFFFF"/>
        <w:tabs>
          <w:tab w:val="left" w:pos="1230"/>
        </w:tabs>
        <w:spacing w:after="0"/>
        <w:rPr>
          <w:rFonts w:ascii="Calibri" w:eastAsia="Calibri" w:hAnsi="Calibri" w:cs="Times New Roman"/>
          <w:lang w:eastAsia="en-US"/>
        </w:rPr>
      </w:pPr>
      <w:r w:rsidRPr="00363DD5">
        <w:rPr>
          <w:rFonts w:ascii="Calibri" w:eastAsia="Calibri" w:hAnsi="Calibri" w:cs="Times New Roman"/>
          <w:lang w:eastAsia="en-US"/>
        </w:rPr>
        <w:t xml:space="preserve">En esta idea de </w:t>
      </w:r>
      <w:r w:rsidRPr="00363DD5">
        <w:rPr>
          <w:rFonts w:ascii="Calibri" w:eastAsia="Calibri" w:hAnsi="Calibri" w:cs="Times New Roman"/>
          <w:b/>
          <w:lang w:eastAsia="en-US"/>
        </w:rPr>
        <w:t>sociedad comunicativa</w:t>
      </w:r>
      <w:r w:rsidRPr="00363DD5">
        <w:rPr>
          <w:rFonts w:ascii="Calibri" w:eastAsia="Calibri" w:hAnsi="Calibri" w:cs="Times New Roman"/>
          <w:lang w:eastAsia="en-US"/>
        </w:rPr>
        <w:t xml:space="preserve">, destaca la propuesta del pensador alemán </w:t>
      </w:r>
      <w:proofErr w:type="spellStart"/>
      <w:r w:rsidRPr="00363DD5">
        <w:rPr>
          <w:rFonts w:ascii="Calibri" w:eastAsia="Calibri" w:hAnsi="Calibri" w:cs="Times New Roman"/>
          <w:b/>
          <w:lang w:eastAsia="en-US"/>
        </w:rPr>
        <w:t>Jürgen</w:t>
      </w:r>
      <w:proofErr w:type="spellEnd"/>
      <w:r w:rsidRPr="00363DD5">
        <w:rPr>
          <w:rFonts w:ascii="Calibri" w:eastAsia="Calibri" w:hAnsi="Calibri" w:cs="Times New Roman"/>
          <w:b/>
          <w:lang w:eastAsia="en-US"/>
        </w:rPr>
        <w:t xml:space="preserve"> </w:t>
      </w:r>
      <w:proofErr w:type="spellStart"/>
      <w:r w:rsidRPr="00363DD5">
        <w:rPr>
          <w:rFonts w:ascii="Calibri" w:eastAsia="Calibri" w:hAnsi="Calibri" w:cs="Times New Roman"/>
          <w:b/>
          <w:lang w:eastAsia="en-US"/>
        </w:rPr>
        <w:t>Habermas</w:t>
      </w:r>
      <w:proofErr w:type="spellEnd"/>
      <w:r w:rsidRPr="00363DD5">
        <w:rPr>
          <w:rFonts w:ascii="Calibri" w:eastAsia="Calibri" w:hAnsi="Calibri" w:cs="Times New Roman"/>
          <w:lang w:eastAsia="en-US"/>
        </w:rPr>
        <w:t>, uno de los representantes de la teorí</w:t>
      </w:r>
      <w:r w:rsidR="004F34BE">
        <w:rPr>
          <w:rFonts w:ascii="Calibri" w:eastAsia="Calibri" w:hAnsi="Calibri" w:cs="Times New Roman"/>
          <w:lang w:eastAsia="en-US"/>
        </w:rPr>
        <w:t>a crítica</w:t>
      </w:r>
      <w:r w:rsidR="002D05C9">
        <w:rPr>
          <w:rFonts w:ascii="Calibri" w:eastAsia="Calibri" w:hAnsi="Calibri" w:cs="Times New Roman"/>
          <w:lang w:eastAsia="en-US"/>
        </w:rPr>
        <w:t xml:space="preserve"> que defiende una estrecha relación entre sociedad y comunicación, pues gran parte del devenir de aquella depende de la comunicación.</w:t>
      </w:r>
      <w:r w:rsidR="004F34BE">
        <w:rPr>
          <w:rFonts w:ascii="Calibri" w:eastAsia="Calibri" w:hAnsi="Calibri" w:cs="Times New Roman"/>
          <w:lang w:eastAsia="en-US"/>
        </w:rPr>
        <w:t xml:space="preserve"> López y Encabo (2006</w:t>
      </w:r>
      <w:r w:rsidRPr="00363DD5">
        <w:rPr>
          <w:rFonts w:ascii="Calibri" w:eastAsia="Calibri" w:hAnsi="Calibri" w:cs="Times New Roman"/>
          <w:lang w:eastAsia="en-US"/>
        </w:rPr>
        <w:t xml:space="preserve">) consideran que, en la sociedad mercantilista actual, la comunicación no tiene un rol relevante, lo que origina un uso restringido del lenguaje (acortamiento de frases, proliferación de monosílabos…). Esto origina un distanciamiento entre las personas y una carrera hacia la deformación lingüístico-comunicativa, es decir, un empobrecimiento del lenguaje, por lo que el pensamiento queda limitado, cortapisa para alcanzar la llamada </w:t>
      </w:r>
      <w:r w:rsidRPr="00363DD5">
        <w:rPr>
          <w:rFonts w:ascii="Calibri" w:eastAsia="Calibri" w:hAnsi="Calibri" w:cs="Times New Roman"/>
          <w:i/>
          <w:lang w:eastAsia="en-US"/>
        </w:rPr>
        <w:t>alfabetización crítica</w:t>
      </w:r>
      <w:r w:rsidRPr="00363DD5">
        <w:rPr>
          <w:rFonts w:ascii="Calibri" w:eastAsia="Calibri" w:hAnsi="Calibri" w:cs="Times New Roman"/>
          <w:lang w:eastAsia="en-US"/>
        </w:rPr>
        <w:t xml:space="preserve">. </w:t>
      </w:r>
    </w:p>
    <w:p w:rsidR="00677A43" w:rsidRDefault="00677A43" w:rsidP="00363DD5">
      <w:pPr>
        <w:shd w:val="clear" w:color="auto" w:fill="FFFFFF"/>
        <w:tabs>
          <w:tab w:val="left" w:pos="1230"/>
        </w:tabs>
        <w:spacing w:after="0"/>
        <w:rPr>
          <w:rFonts w:ascii="Calibri" w:eastAsia="Calibri" w:hAnsi="Calibri" w:cs="Times New Roman"/>
          <w:lang w:eastAsia="en-US"/>
        </w:rPr>
      </w:pPr>
    </w:p>
    <w:p w:rsidR="00363DD5" w:rsidRPr="00363DD5" w:rsidRDefault="00363DD5" w:rsidP="00363DD5">
      <w:pPr>
        <w:shd w:val="clear" w:color="auto" w:fill="FFFFFF"/>
        <w:tabs>
          <w:tab w:val="left" w:pos="1230"/>
        </w:tabs>
        <w:spacing w:after="0"/>
        <w:rPr>
          <w:rFonts w:ascii="Calibri" w:eastAsia="Calibri" w:hAnsi="Calibri" w:cs="Times New Roman"/>
          <w:lang w:eastAsia="en-US"/>
        </w:rPr>
      </w:pPr>
      <w:r w:rsidRPr="00363DD5">
        <w:rPr>
          <w:rFonts w:ascii="Calibri" w:eastAsia="Calibri" w:hAnsi="Calibri" w:cs="Times New Roman"/>
          <w:lang w:eastAsia="en-US"/>
        </w:rPr>
        <w:t xml:space="preserve">López y Encabo (2006) ponen el énfasis en esa </w:t>
      </w:r>
      <w:r w:rsidRPr="00363DD5">
        <w:rPr>
          <w:rFonts w:ascii="Calibri" w:eastAsia="Calibri" w:hAnsi="Calibri" w:cs="Times New Roman"/>
          <w:i/>
          <w:lang w:eastAsia="en-US"/>
        </w:rPr>
        <w:t>sociedad comunicativa (lenguaje-pensamiento-sociedad</w:t>
      </w:r>
      <w:r w:rsidRPr="00363DD5">
        <w:rPr>
          <w:rFonts w:ascii="Calibri" w:eastAsia="Calibri" w:hAnsi="Calibri" w:cs="Times New Roman"/>
          <w:lang w:eastAsia="en-US"/>
        </w:rPr>
        <w:t xml:space="preserve">) y en el </w:t>
      </w:r>
      <w:r w:rsidRPr="00363DD5">
        <w:rPr>
          <w:rFonts w:ascii="Calibri" w:eastAsia="Calibri" w:hAnsi="Calibri" w:cs="Times New Roman"/>
          <w:i/>
          <w:lang w:eastAsia="en-US"/>
        </w:rPr>
        <w:t>enfoque funcional, crítico y comunicativo</w:t>
      </w:r>
      <w:r w:rsidRPr="00363DD5">
        <w:rPr>
          <w:rFonts w:ascii="Calibri" w:eastAsia="Calibri" w:hAnsi="Calibri" w:cs="Times New Roman"/>
          <w:lang w:eastAsia="en-US"/>
        </w:rPr>
        <w:t xml:space="preserve"> que se le ha de dar a la Didáctica de la Lengua y la Literatura, por lo que, dentro de la </w:t>
      </w:r>
      <w:r w:rsidRPr="00363DD5">
        <w:rPr>
          <w:rFonts w:ascii="Calibri" w:eastAsia="Calibri" w:hAnsi="Calibri" w:cs="Times New Roman"/>
          <w:i/>
          <w:lang w:eastAsia="en-US"/>
        </w:rPr>
        <w:t>competencia comunicativa</w:t>
      </w:r>
      <w:r w:rsidRPr="00363DD5">
        <w:rPr>
          <w:rFonts w:ascii="Calibri" w:eastAsia="Calibri" w:hAnsi="Calibri" w:cs="Times New Roman"/>
          <w:lang w:eastAsia="en-US"/>
        </w:rPr>
        <w:t>, destacan</w:t>
      </w:r>
      <w:r w:rsidR="0079786A">
        <w:rPr>
          <w:rFonts w:ascii="Calibri" w:eastAsia="Calibri" w:hAnsi="Calibri" w:cs="Times New Roman"/>
          <w:lang w:eastAsia="en-US"/>
        </w:rPr>
        <w:t xml:space="preserve"> la atención al discurso, con situaciones cotidianas (por tanto, no referido a lo puramente gramatical) y</w:t>
      </w:r>
      <w:r w:rsidRPr="00363DD5">
        <w:rPr>
          <w:rFonts w:ascii="Calibri" w:eastAsia="Calibri" w:hAnsi="Calibri" w:cs="Times New Roman"/>
          <w:lang w:eastAsia="en-US"/>
        </w:rPr>
        <w:t xml:space="preserve"> la </w:t>
      </w:r>
      <w:r w:rsidRPr="00363DD5">
        <w:rPr>
          <w:rFonts w:ascii="Calibri" w:eastAsia="Calibri" w:hAnsi="Calibri" w:cs="Times New Roman"/>
          <w:i/>
          <w:lang w:eastAsia="en-US"/>
        </w:rPr>
        <w:t xml:space="preserve">competencia literaria </w:t>
      </w:r>
      <w:r w:rsidRPr="00363DD5">
        <w:rPr>
          <w:rFonts w:ascii="Calibri" w:eastAsia="Calibri" w:hAnsi="Calibri" w:cs="Times New Roman"/>
          <w:lang w:eastAsia="en-US"/>
        </w:rPr>
        <w:t>como medio de perfeccionamiento lingüístico que influirá en posteriores acciones comunicativas en una sociedad marcada por el declive de dos habilidades básicas: lectura y escritura. La competencia literaria enriquece el uso del lenguaje y confiere nuevos modos de ver la realidad, con la formación social y cultural que conlleva. (¿Cómo?: los autores proponen no acometer de forma directa el texto, sino mejorando el clima comunicativo del grupo, sugiriendo temáticas que nos puedan remitir a obras literarias significativas con el mismo tema, de forma progresiva y no forzada; y la escritura, sin ser obligada, sino algo placentero y que surja de la combinación de la motivación extrínseca e intrínseca de la p</w:t>
      </w:r>
      <w:r w:rsidR="00920BE9">
        <w:rPr>
          <w:rFonts w:ascii="Calibri" w:eastAsia="Calibri" w:hAnsi="Calibri" w:cs="Times New Roman"/>
          <w:lang w:eastAsia="en-US"/>
        </w:rPr>
        <w:t>ersona (2006</w:t>
      </w:r>
      <w:r w:rsidR="00000729">
        <w:rPr>
          <w:rFonts w:ascii="Calibri" w:eastAsia="Calibri" w:hAnsi="Calibri" w:cs="Times New Roman"/>
          <w:lang w:eastAsia="en-US"/>
        </w:rPr>
        <w:t>). Los talleres</w:t>
      </w:r>
      <w:r w:rsidRPr="00363DD5">
        <w:rPr>
          <w:rFonts w:ascii="Calibri" w:eastAsia="Calibri" w:hAnsi="Calibri" w:cs="Times New Roman"/>
          <w:lang w:eastAsia="en-US"/>
        </w:rPr>
        <w:t xml:space="preserve">. </w:t>
      </w:r>
    </w:p>
    <w:p w:rsidR="00677A43" w:rsidRDefault="00677A43" w:rsidP="00363DD5">
      <w:pPr>
        <w:tabs>
          <w:tab w:val="left" w:pos="1230"/>
        </w:tabs>
        <w:spacing w:after="0"/>
        <w:rPr>
          <w:rFonts w:ascii="Calibri" w:eastAsia="Calibri" w:hAnsi="Calibri" w:cs="Times New Roman"/>
          <w:lang w:eastAsia="en-US"/>
        </w:rPr>
      </w:pPr>
    </w:p>
    <w:p w:rsidR="00363DD5" w:rsidRPr="00363DD5" w:rsidRDefault="00363DD5" w:rsidP="00363DD5">
      <w:pPr>
        <w:tabs>
          <w:tab w:val="left" w:pos="1230"/>
        </w:tabs>
        <w:spacing w:after="0"/>
        <w:rPr>
          <w:rFonts w:ascii="Calibri" w:eastAsia="Calibri" w:hAnsi="Calibri" w:cs="Times New Roman"/>
          <w:lang w:eastAsia="en-US"/>
        </w:rPr>
      </w:pPr>
      <w:r w:rsidRPr="00363DD5">
        <w:rPr>
          <w:rFonts w:ascii="Calibri" w:eastAsia="Calibri" w:hAnsi="Calibri" w:cs="Times New Roman"/>
          <w:lang w:eastAsia="en-US"/>
        </w:rPr>
        <w:t xml:space="preserve">El desarrollo de estos conocimientos se inicia desde el nacimiento y continúa durante toda la vida. También la definen aquellas capacidades que regulan la comunicación interpersonal entre los sujetos, como la autenticidad, la expresividad afectiva, la comprensión empática y la solidaridad. La persona debe desarrollar a través del lenguaje todas sus facetas: emocionales, sentimentales, cognoscitivas y, en definitiva, comunicativas. </w:t>
      </w:r>
    </w:p>
    <w:p w:rsidR="00677A43" w:rsidRDefault="00677A43"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El desarrollo de la competencia comunicativa requiere un cambio de mentalidad en la comunidad educativa y basar la enseñanza de la lengua en los siguientes principios (Leo Van </w:t>
      </w:r>
      <w:proofErr w:type="spellStart"/>
      <w:r w:rsidRPr="00363DD5">
        <w:rPr>
          <w:rFonts w:ascii="Calibri" w:eastAsia="Calibri" w:hAnsi="Calibri" w:cs="Times New Roman"/>
          <w:lang w:eastAsia="en-US"/>
        </w:rPr>
        <w:t>Lier</w:t>
      </w:r>
      <w:proofErr w:type="spellEnd"/>
      <w:r w:rsidRPr="00363DD5">
        <w:rPr>
          <w:rFonts w:ascii="Calibri" w:eastAsia="Calibri" w:hAnsi="Calibri" w:cs="Times New Roman"/>
          <w:lang w:eastAsia="en-US"/>
        </w:rPr>
        <w:t>: 24):</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La experiencia lingüística personal debe ser el punto de partida.</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El lenguaje se debe enseñar como proceso, nunca como producto lingüístico.</w:t>
      </w:r>
    </w:p>
    <w:p w:rsidR="00363DD5" w:rsidRPr="00532C31"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El lenguaje es un instrumento de poder, de ahí que sea importante analizarlo críticamente.</w:t>
      </w:r>
      <w:r w:rsidR="00532C31" w:rsidRPr="00532C31">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 La lengua se debe estudiar a través de tareas concretas y examinar los temas lingüísticos en su entorno social, en vez de amontonar hechos y reglas para repetirlos mecánicamente. </w:t>
      </w:r>
    </w:p>
    <w:p w:rsidR="00532C31" w:rsidRPr="00363DD5" w:rsidRDefault="00532C31" w:rsidP="00532C31">
      <w:pPr>
        <w:autoSpaceDE w:val="0"/>
        <w:autoSpaceDN w:val="0"/>
        <w:adjustRightInd w:val="0"/>
        <w:spacing w:after="0"/>
        <w:jc w:val="center"/>
        <w:rPr>
          <w:rFonts w:ascii="Calibri" w:eastAsia="Calibri" w:hAnsi="Calibri" w:cs="Times New Roman"/>
          <w:lang w:eastAsia="en-US"/>
        </w:rPr>
      </w:pPr>
      <w:r w:rsidRPr="00532C31">
        <w:rPr>
          <w:rFonts w:ascii="Calibri" w:eastAsia="Calibri" w:hAnsi="Calibri" w:cs="Times New Roman"/>
          <w:noProof/>
        </w:rPr>
        <w:lastRenderedPageBreak/>
        <w:drawing>
          <wp:inline distT="0" distB="0" distL="0" distR="0">
            <wp:extent cx="4572000" cy="2962275"/>
            <wp:effectExtent l="19050" t="0" r="0" b="0"/>
            <wp:docPr id="2" name="Imagen 1" descr="C:\Documents and Settings\emilia\Configuración local\Archivos temporales de Internet\Content.IE5\SZCKGPD3\523948_10150706537704836_251371214835_9125537_811295955_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milia\Configuración local\Archivos temporales de Internet\Content.IE5\SZCKGPD3\523948_10150706537704836_251371214835_9125537_811295955_n[1].jpg"/>
                    <pic:cNvPicPr>
                      <a:picLocks noChangeAspect="1" noChangeArrowheads="1"/>
                    </pic:cNvPicPr>
                  </pic:nvPicPr>
                  <pic:blipFill>
                    <a:blip r:embed="rId7"/>
                    <a:srcRect/>
                    <a:stretch>
                      <a:fillRect/>
                    </a:stretch>
                  </pic:blipFill>
                  <pic:spPr bwMode="auto">
                    <a:xfrm>
                      <a:off x="0" y="0"/>
                      <a:ext cx="4572000" cy="2962275"/>
                    </a:xfrm>
                    <a:prstGeom prst="rect">
                      <a:avLst/>
                    </a:prstGeom>
                    <a:noFill/>
                    <a:ln w="9525">
                      <a:noFill/>
                      <a:miter lim="800000"/>
                      <a:headEnd/>
                      <a:tailEnd/>
                    </a:ln>
                  </pic:spPr>
                </pic:pic>
              </a:graphicData>
            </a:graphic>
          </wp:inline>
        </w:drawing>
      </w:r>
    </w:p>
    <w:p w:rsidR="00540CC3" w:rsidRDefault="00540CC3"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shd w:val="clear" w:color="auto" w:fill="F2DBDB"/>
        <w:autoSpaceDE w:val="0"/>
        <w:autoSpaceDN w:val="0"/>
        <w:adjustRightInd w:val="0"/>
        <w:spacing w:after="0"/>
        <w:rPr>
          <w:rFonts w:ascii="Calibri" w:eastAsia="Calibri" w:hAnsi="Calibri" w:cs="Times New Roman"/>
          <w:b/>
          <w:sz w:val="28"/>
          <w:szCs w:val="28"/>
          <w:lang w:eastAsia="en-US"/>
        </w:rPr>
      </w:pPr>
      <w:r w:rsidRPr="00363DD5">
        <w:rPr>
          <w:rFonts w:ascii="Calibri" w:eastAsia="Calibri" w:hAnsi="Calibri" w:cs="Times New Roman"/>
          <w:b/>
          <w:sz w:val="28"/>
          <w:szCs w:val="28"/>
          <w:lang w:eastAsia="en-US"/>
        </w:rPr>
        <w:t>2. Las competencias del Marco Común Europeo de Referencia para las Lenguas.</w:t>
      </w:r>
    </w:p>
    <w:p w:rsidR="00363DD5" w:rsidRPr="00363DD5" w:rsidRDefault="00363DD5"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El Consejo de Europa publicó (2001) un documento que aspira a servir de punto de conexión para la práctica de la didáctica de la lengua en toda Europa: el </w:t>
      </w:r>
      <w:r w:rsidRPr="00363DD5">
        <w:rPr>
          <w:rFonts w:ascii="Calibri" w:eastAsia="Calibri" w:hAnsi="Calibri" w:cs="Times New Roman"/>
          <w:b/>
          <w:i/>
          <w:lang w:eastAsia="en-US"/>
        </w:rPr>
        <w:t>Marco Común Europeo de Referencia para las Lenguas: aprendizaje, enseñanza y evaluación</w:t>
      </w:r>
      <w:r w:rsidRPr="00363DD5">
        <w:rPr>
          <w:rFonts w:ascii="Calibri" w:eastAsia="Calibri" w:hAnsi="Calibri" w:cs="Times New Roman"/>
          <w:lang w:eastAsia="en-US"/>
        </w:rPr>
        <w:t xml:space="preserve">. En </w:t>
      </w:r>
      <w:smartTag w:uri="urn:schemas-microsoft-com:office:smarttags" w:element="PersonName">
        <w:smartTagPr>
          <w:attr w:name="ProductID" w:val="la Web"/>
        </w:smartTagPr>
        <w:r w:rsidRPr="00363DD5">
          <w:rPr>
            <w:rFonts w:ascii="Calibri" w:eastAsia="Calibri" w:hAnsi="Calibri" w:cs="Times New Roman"/>
            <w:lang w:eastAsia="en-US"/>
          </w:rPr>
          <w:t>la Web</w:t>
        </w:r>
      </w:smartTag>
      <w:r w:rsidRPr="00363DD5">
        <w:rPr>
          <w:rFonts w:ascii="Calibri" w:eastAsia="Calibri" w:hAnsi="Calibri" w:cs="Times New Roman"/>
          <w:lang w:eastAsia="en-US"/>
        </w:rPr>
        <w:t xml:space="preserve">, aparece el texto íntegro del </w:t>
      </w:r>
      <w:r w:rsidRPr="00363DD5">
        <w:rPr>
          <w:rFonts w:ascii="Calibri" w:eastAsia="Calibri" w:hAnsi="Calibri" w:cs="Times New Roman"/>
          <w:i/>
          <w:lang w:eastAsia="en-US"/>
        </w:rPr>
        <w:t>Marco</w:t>
      </w:r>
      <w:r w:rsidRPr="00363DD5">
        <w:rPr>
          <w:rFonts w:ascii="Calibri" w:eastAsia="Calibri" w:hAnsi="Calibri" w:cs="Times New Roman"/>
          <w:lang w:eastAsia="en-US"/>
        </w:rPr>
        <w:t xml:space="preserve"> y ha sido colgado en español en la página del Centro Virtual Cervantes en edición del Ministerio de Educación de 2003 (</w:t>
      </w:r>
      <w:hyperlink r:id="rId8" w:history="1">
        <w:r w:rsidRPr="00363DD5">
          <w:rPr>
            <w:rFonts w:ascii="Calibri" w:eastAsia="Calibri" w:hAnsi="Calibri" w:cs="Times New Roman"/>
            <w:color w:val="0000FF"/>
            <w:u w:val="single"/>
            <w:lang w:eastAsia="en-US"/>
          </w:rPr>
          <w:t>http://cvc.cervantes.es/obref/marco/</w:t>
        </w:r>
      </w:hyperlink>
      <w:r w:rsidRPr="00363DD5">
        <w:rPr>
          <w:rFonts w:ascii="Calibri" w:eastAsia="Calibri" w:hAnsi="Calibri" w:cs="Times New Roman"/>
          <w:lang w:eastAsia="en-US"/>
        </w:rPr>
        <w:t xml:space="preserve"> ). Allí mismo define su utilidad en los siguientes términos:</w:t>
      </w:r>
    </w:p>
    <w:p w:rsidR="00363DD5" w:rsidRPr="00363DD5" w:rsidRDefault="00363DD5" w:rsidP="00363DD5">
      <w:pPr>
        <w:autoSpaceDE w:val="0"/>
        <w:autoSpaceDN w:val="0"/>
        <w:adjustRightInd w:val="0"/>
        <w:spacing w:after="0"/>
        <w:ind w:left="708"/>
        <w:rPr>
          <w:rFonts w:ascii="Calibri" w:eastAsia="Calibri" w:hAnsi="Calibri" w:cs="Times New Roman"/>
          <w:i/>
          <w:lang w:eastAsia="en-US"/>
        </w:rPr>
      </w:pPr>
      <w:r w:rsidRPr="00363DD5">
        <w:rPr>
          <w:rFonts w:ascii="Calibri" w:eastAsia="Calibri" w:hAnsi="Calibri" w:cs="Times New Roman"/>
          <w:i/>
          <w:lang w:eastAsia="en-US"/>
        </w:rPr>
        <w:t>El Marco de Referencia Europeo proporciona una base común para la elaboración de programas de lenguas, orientaciones curriculares, exámenes, manuales, etc., en toda Europa. Describe de forma integradora lo que tienen que aprender a hacer los estudiantes de lenguas con el fin de utilizar una lengua para comunicarse, así como los conocimientos y destrezas que tienen que desarrollar para poder actuar de manera eficaz. La descripción también comprende el contexto cultural donde se sitúa la lengua. El Marco de Referencia define, asimismo, niveles de dominio de la lengua que permiten comprobar el progreso de los alumnos en cada fase de aprendizaje y a lo largo de su vida.</w:t>
      </w:r>
    </w:p>
    <w:p w:rsidR="007031FE" w:rsidRDefault="00363DD5" w:rsidP="007031FE">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r>
    </w:p>
    <w:p w:rsidR="00363DD5" w:rsidRPr="00363DD5" w:rsidRDefault="00363DD5" w:rsidP="007031FE">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El Marco pretende aunar criterios y terminologías en Europa con el fin de favorecer el intercambio de ideas y la movilidad de individuos. Para conseguirlo, establece unos niveles comunes de referencia como medidas del dominio de la lengua, una descripción de las competencias del usuario, una revisión de los procesos de enseñanza-aprendizaje, un análisis del currículum y de la cuestión de la diversidad lingüística y, finalmente, una descripción de los problemas y los mecanismos para su evaluación.</w:t>
      </w:r>
    </w:p>
    <w:p w:rsidR="007031FE" w:rsidRDefault="007031FE"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Al plan del </w:t>
      </w:r>
      <w:r w:rsidRPr="00363DD5">
        <w:rPr>
          <w:rFonts w:ascii="Calibri" w:eastAsia="Calibri" w:hAnsi="Calibri" w:cs="Times New Roman"/>
          <w:i/>
          <w:lang w:eastAsia="en-US"/>
        </w:rPr>
        <w:t>Marco Común Europeo para Referencia de las Lenguas</w:t>
      </w:r>
      <w:r w:rsidRPr="00363DD5">
        <w:rPr>
          <w:rFonts w:ascii="Calibri" w:eastAsia="Calibri" w:hAnsi="Calibri" w:cs="Times New Roman"/>
          <w:lang w:eastAsia="en-US"/>
        </w:rPr>
        <w:t xml:space="preserve"> se vincula el proyecto del </w:t>
      </w:r>
      <w:r w:rsidR="00AC3C5F">
        <w:rPr>
          <w:rFonts w:ascii="Calibri" w:eastAsia="Calibri" w:hAnsi="Calibri" w:cs="Times New Roman"/>
          <w:b/>
          <w:lang w:eastAsia="en-US"/>
        </w:rPr>
        <w:t>Portafolio E</w:t>
      </w:r>
      <w:r w:rsidRPr="00363DD5">
        <w:rPr>
          <w:rFonts w:ascii="Calibri" w:eastAsia="Calibri" w:hAnsi="Calibri" w:cs="Times New Roman"/>
          <w:b/>
          <w:lang w:eastAsia="en-US"/>
        </w:rPr>
        <w:t xml:space="preserve">uropeo de las </w:t>
      </w:r>
      <w:r w:rsidR="00AC3C5F">
        <w:rPr>
          <w:rFonts w:ascii="Calibri" w:eastAsia="Calibri" w:hAnsi="Calibri" w:cs="Times New Roman"/>
          <w:b/>
          <w:lang w:eastAsia="en-US"/>
        </w:rPr>
        <w:t>L</w:t>
      </w:r>
      <w:r w:rsidRPr="00363DD5">
        <w:rPr>
          <w:rFonts w:ascii="Calibri" w:eastAsia="Calibri" w:hAnsi="Calibri" w:cs="Times New Roman"/>
          <w:b/>
          <w:lang w:eastAsia="en-US"/>
        </w:rPr>
        <w:t>enguas (PEL)</w:t>
      </w:r>
      <w:r w:rsidRPr="00363DD5">
        <w:rPr>
          <w:rFonts w:ascii="Calibri" w:eastAsia="Calibri" w:hAnsi="Calibri" w:cs="Times New Roman"/>
          <w:lang w:eastAsia="en-US"/>
        </w:rPr>
        <w:t xml:space="preserve"> en la política lingüística plurilingüe y </w:t>
      </w:r>
      <w:proofErr w:type="spellStart"/>
      <w:r w:rsidRPr="00363DD5">
        <w:rPr>
          <w:rFonts w:ascii="Calibri" w:eastAsia="Calibri" w:hAnsi="Calibri" w:cs="Times New Roman"/>
          <w:lang w:eastAsia="en-US"/>
        </w:rPr>
        <w:t>pluricultural</w:t>
      </w:r>
      <w:proofErr w:type="spellEnd"/>
      <w:r w:rsidRPr="00363DD5">
        <w:rPr>
          <w:rFonts w:ascii="Calibri" w:eastAsia="Calibri" w:hAnsi="Calibri" w:cs="Times New Roman"/>
          <w:lang w:eastAsia="en-US"/>
        </w:rPr>
        <w:t xml:space="preserve"> activada desde la  interactividad social europea crecida solidariamente en la movilidad</w:t>
      </w:r>
      <w:r w:rsidR="00860488">
        <w:rPr>
          <w:rFonts w:ascii="Calibri" w:eastAsia="Calibri" w:hAnsi="Calibri" w:cs="Times New Roman"/>
          <w:lang w:eastAsia="en-US"/>
        </w:rPr>
        <w:t xml:space="preserve"> y</w:t>
      </w:r>
      <w:r w:rsidRPr="00363DD5">
        <w:rPr>
          <w:rFonts w:ascii="Calibri" w:eastAsia="Calibri" w:hAnsi="Calibri" w:cs="Times New Roman"/>
          <w:lang w:eastAsia="en-US"/>
        </w:rPr>
        <w:t xml:space="preserve">  comunicación cooperativa y respetuosa con las diversidades. Sus destinatarios son, pues, tanto autoridades educativas, como profesores, examinadores, formadores de profesores, diseñadores de materiales y, a través de ellos, los propios alumnos como aprendices autónomos.</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El plan del </w:t>
      </w:r>
      <w:r w:rsidRPr="00363DD5">
        <w:rPr>
          <w:rFonts w:ascii="Calibri" w:eastAsia="Calibri" w:hAnsi="Calibri" w:cs="Times New Roman"/>
          <w:i/>
          <w:lang w:eastAsia="en-US"/>
        </w:rPr>
        <w:t>Marco</w:t>
      </w:r>
      <w:r w:rsidRPr="00363DD5">
        <w:rPr>
          <w:rFonts w:ascii="Calibri" w:eastAsia="Calibri" w:hAnsi="Calibri" w:cs="Times New Roman"/>
          <w:lang w:eastAsia="en-US"/>
        </w:rPr>
        <w:t xml:space="preserve"> y el proyecto </w:t>
      </w:r>
      <w:r w:rsidRPr="00363DD5">
        <w:rPr>
          <w:rFonts w:ascii="Calibri" w:eastAsia="Calibri" w:hAnsi="Calibri" w:cs="Times New Roman"/>
          <w:i/>
          <w:lang w:eastAsia="en-US"/>
        </w:rPr>
        <w:t>Portafolio</w:t>
      </w:r>
      <w:r w:rsidRPr="00363DD5">
        <w:rPr>
          <w:rFonts w:ascii="Calibri" w:eastAsia="Calibri" w:hAnsi="Calibri" w:cs="Times New Roman"/>
          <w:i/>
          <w:vertAlign w:val="superscript"/>
          <w:lang w:eastAsia="en-US"/>
        </w:rPr>
        <w:footnoteReference w:id="2"/>
      </w:r>
      <w:r w:rsidRPr="00363DD5">
        <w:rPr>
          <w:rFonts w:ascii="Calibri" w:eastAsia="Calibri" w:hAnsi="Calibri" w:cs="Times New Roman"/>
          <w:lang w:eastAsia="en-US"/>
        </w:rPr>
        <w:t xml:space="preserve"> constituyen los ejes de referencia didáctica europea en materia de competencias comunicativas. Para ello define seis niveles comunes de referencia:</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Usuarios básicos (A):</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A1… acceso</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A2… plataforma</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lastRenderedPageBreak/>
        <w:t>Usuarios independientes (B):</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B1… umbral</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B2… avanzado</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Usuarios competentes (C):</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C1… dominio operativo eficaz</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C2… maestría</w:t>
      </w:r>
    </w:p>
    <w:p w:rsidR="007031FE" w:rsidRDefault="007031FE"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Se considera a los alumnos “agentes sociales”, capaces de realizar “tareas” con el uso intencionado y estratégico de sus competencias comunicativas para conseguir unos resultados muy concretos y favorecer el aprendizaje autónomo a lo largo de toda la vida.</w:t>
      </w:r>
    </w:p>
    <w:p w:rsidR="007031FE" w:rsidRDefault="007031FE"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El </w:t>
      </w:r>
      <w:r w:rsidRPr="00363DD5">
        <w:rPr>
          <w:rFonts w:ascii="Calibri" w:eastAsia="Calibri" w:hAnsi="Calibri" w:cs="Times New Roman"/>
          <w:i/>
          <w:lang w:eastAsia="en-US"/>
        </w:rPr>
        <w:t>Marco</w:t>
      </w:r>
      <w:r w:rsidRPr="00363DD5">
        <w:rPr>
          <w:rFonts w:ascii="Calibri" w:eastAsia="Calibri" w:hAnsi="Calibri" w:cs="Times New Roman"/>
          <w:lang w:eastAsia="en-US"/>
        </w:rPr>
        <w:t xml:space="preserve"> emprende un enfoque orientado hacia la acción: las competencias se adquieren a través de usos lingüísticos. Y define las competencias como “la suma de conocimientos, destrezas y características individuales que permiten a una persona realizar acciones”. </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El usuario de cada lengua utiliza dos tipos de competencias: </w:t>
      </w:r>
      <w:r w:rsidRPr="00A73FCA">
        <w:rPr>
          <w:rFonts w:ascii="Calibri" w:eastAsia="Calibri" w:hAnsi="Calibri" w:cs="Times New Roman"/>
          <w:i/>
          <w:lang w:eastAsia="en-US"/>
        </w:rPr>
        <w:t xml:space="preserve">generales </w:t>
      </w:r>
      <w:r w:rsidRPr="00363DD5">
        <w:rPr>
          <w:rFonts w:ascii="Calibri" w:eastAsia="Calibri" w:hAnsi="Calibri" w:cs="Times New Roman"/>
          <w:lang w:eastAsia="en-US"/>
        </w:rPr>
        <w:t xml:space="preserve">y </w:t>
      </w:r>
      <w:r w:rsidRPr="00A73FCA">
        <w:rPr>
          <w:rFonts w:ascii="Calibri" w:eastAsia="Calibri" w:hAnsi="Calibri" w:cs="Times New Roman"/>
          <w:i/>
          <w:lang w:eastAsia="en-US"/>
        </w:rPr>
        <w:t>comunicativas</w:t>
      </w:r>
      <w:r w:rsidRPr="00363DD5">
        <w:rPr>
          <w:rFonts w:ascii="Calibri" w:eastAsia="Calibri" w:hAnsi="Calibri" w:cs="Times New Roman"/>
          <w:lang w:eastAsia="en-US"/>
        </w:rPr>
        <w:t>.</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 Las competencias generales.</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 Las competencias comunicativas.</w:t>
      </w:r>
    </w:p>
    <w:p w:rsidR="00363DD5" w:rsidRPr="00363DD5" w:rsidRDefault="00363DD5" w:rsidP="00363DD5">
      <w:pPr>
        <w:autoSpaceDE w:val="0"/>
        <w:autoSpaceDN w:val="0"/>
        <w:adjustRightInd w:val="0"/>
        <w:spacing w:after="0"/>
        <w:rPr>
          <w:rFonts w:ascii="Calibri" w:eastAsia="Calibri" w:hAnsi="Calibri" w:cs="Times New Roman"/>
          <w:lang w:eastAsia="en-US"/>
        </w:rPr>
      </w:pPr>
    </w:p>
    <w:p w:rsidR="00363DD5" w:rsidRPr="00363DD5" w:rsidRDefault="00363DD5" w:rsidP="006B057A">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 xml:space="preserve">2.1.1. </w:t>
      </w:r>
      <w:r w:rsidRPr="00A73FCA">
        <w:rPr>
          <w:rFonts w:ascii="Calibri" w:eastAsia="Calibri" w:hAnsi="Calibri" w:cs="Times New Roman"/>
          <w:u w:val="single"/>
          <w:lang w:eastAsia="en-US"/>
        </w:rPr>
        <w:t xml:space="preserve">Las competencias generales del </w:t>
      </w:r>
      <w:r w:rsidRPr="00A73FCA">
        <w:rPr>
          <w:rFonts w:ascii="Calibri" w:eastAsia="Calibri" w:hAnsi="Calibri" w:cs="Times New Roman"/>
          <w:i/>
          <w:u w:val="single"/>
          <w:lang w:eastAsia="en-US"/>
        </w:rPr>
        <w:t>Marco</w:t>
      </w:r>
      <w:r w:rsidRPr="00363DD5">
        <w:rPr>
          <w:rFonts w:ascii="Calibri" w:eastAsia="Calibri" w:hAnsi="Calibri" w:cs="Times New Roman"/>
          <w:lang w:eastAsia="en-US"/>
        </w:rPr>
        <w:t>.</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El listado de competencias generales de un individuo trazadas en el </w:t>
      </w:r>
      <w:r w:rsidRPr="00363DD5">
        <w:rPr>
          <w:rFonts w:ascii="Calibri" w:eastAsia="Calibri" w:hAnsi="Calibri" w:cs="Times New Roman"/>
          <w:i/>
          <w:lang w:eastAsia="en-US"/>
        </w:rPr>
        <w:t xml:space="preserve">Marco Común Europeo de Referencia para las Lenguas </w:t>
      </w:r>
      <w:r w:rsidRPr="00363DD5">
        <w:rPr>
          <w:rFonts w:ascii="Calibri" w:eastAsia="Calibri" w:hAnsi="Calibri" w:cs="Times New Roman"/>
          <w:lang w:eastAsia="en-US"/>
        </w:rPr>
        <w:t>es el siguiente:</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 Conocimiento declarativo (saber)</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 Conocimiento del mundo</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 Conocimiento sociocultural</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III. Conciencia intercultural</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b) Destrezas y habilidades (saber hacer)</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 Destrezas y habilidades prácticas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 Destrezas y habilidades interculturales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c) Competencia existencial (saber ser)</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 Actitudes y motivaciones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 Valores y creencias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III. Estilos cognitivos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IV. Factores de personalidad</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d) Capacidad de aprender (saber aprender)</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 Reflexión sobre el sistema de la lengua</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 Reflexión sobre el sistema fonético y las destrezas correspondientes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III. Destrezas de estudio</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IV. Destrezas heurísticas (de descubrimiento y análisis)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ab/>
        <w:t xml:space="preserve">2.1.2. </w:t>
      </w:r>
      <w:r w:rsidRPr="00A73FCA">
        <w:rPr>
          <w:rFonts w:ascii="Calibri" w:eastAsia="Calibri" w:hAnsi="Calibri" w:cs="Times New Roman"/>
          <w:u w:val="single"/>
          <w:lang w:eastAsia="en-US"/>
        </w:rPr>
        <w:t xml:space="preserve">Las competencias comunicativas del </w:t>
      </w:r>
      <w:r w:rsidRPr="00A73FCA">
        <w:rPr>
          <w:rFonts w:ascii="Calibri" w:eastAsia="Calibri" w:hAnsi="Calibri" w:cs="Times New Roman"/>
          <w:i/>
          <w:u w:val="single"/>
          <w:lang w:eastAsia="en-US"/>
        </w:rPr>
        <w:t>Marco</w:t>
      </w:r>
      <w:r w:rsidRPr="00363DD5">
        <w:rPr>
          <w:rFonts w:ascii="Calibri" w:eastAsia="Calibri" w:hAnsi="Calibri" w:cs="Times New Roman"/>
          <w:lang w:eastAsia="en-US"/>
        </w:rPr>
        <w:t>.</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El listado de competencias correspondientes a la competencia comunicativa de la lengua trazadas en el </w:t>
      </w:r>
      <w:r w:rsidRPr="00363DD5">
        <w:rPr>
          <w:rFonts w:ascii="Calibri" w:eastAsia="Calibri" w:hAnsi="Calibri" w:cs="Times New Roman"/>
          <w:i/>
          <w:lang w:eastAsia="en-US"/>
        </w:rPr>
        <w:t>Marco Común Europeo de Referencia para las Lenguas</w:t>
      </w:r>
      <w:r w:rsidRPr="00363DD5">
        <w:rPr>
          <w:rFonts w:ascii="Calibri" w:eastAsia="Calibri" w:hAnsi="Calibri" w:cs="Times New Roman"/>
          <w:lang w:eastAsia="en-US"/>
        </w:rPr>
        <w:t xml:space="preserve"> es el siguiente:</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 Competencia lingüística (sistemas léxicos, fonológicos, morfosintácticos y textuales)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 Competencia léxica</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 Competencia gramatical</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III. Competencia semántica</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IV. Competencia fonológica</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V. Competencia ortográfica</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 xml:space="preserve">VI. Competencia </w:t>
      </w:r>
      <w:proofErr w:type="spellStart"/>
      <w:r w:rsidRPr="00363DD5">
        <w:rPr>
          <w:rFonts w:ascii="Calibri" w:eastAsia="Calibri" w:hAnsi="Calibri" w:cs="Times New Roman"/>
          <w:lang w:eastAsia="en-US"/>
        </w:rPr>
        <w:t>ortoépica</w:t>
      </w:r>
      <w:proofErr w:type="spellEnd"/>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lastRenderedPageBreak/>
        <w:t>b) Competencia sociolingüística (convenciones sociales del uso del lenguaje)</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 Marcadores lingüísticos de relaciones sociales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 Normas de cortesía</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III. Expresiones de sabiduría popular</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IV. Diferencias de registro</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V. Dialectos y acentos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c) Competencia pragmática (interacción por medio del lenguaje y aspectos paralingüísticos)</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 Competencia discursiva</w:t>
      </w:r>
    </w:p>
    <w:p w:rsidR="00363DD5" w:rsidRPr="00363DD5" w:rsidRDefault="00363DD5" w:rsidP="00363DD5">
      <w:pPr>
        <w:autoSpaceDE w:val="0"/>
        <w:autoSpaceDN w:val="0"/>
        <w:adjustRightInd w:val="0"/>
        <w:spacing w:after="0"/>
        <w:ind w:left="708"/>
        <w:rPr>
          <w:rFonts w:ascii="Calibri" w:eastAsia="Calibri" w:hAnsi="Calibri" w:cs="Times New Roman"/>
          <w:lang w:eastAsia="en-US"/>
        </w:rPr>
      </w:pPr>
      <w:r w:rsidRPr="00363DD5">
        <w:rPr>
          <w:rFonts w:ascii="Calibri" w:eastAsia="Calibri" w:hAnsi="Calibri" w:cs="Times New Roman"/>
          <w:lang w:eastAsia="en-US"/>
        </w:rPr>
        <w:tab/>
        <w:t>II. Competencia funcional</w:t>
      </w:r>
    </w:p>
    <w:p w:rsidR="00363DD5" w:rsidRPr="00363DD5" w:rsidRDefault="00363DD5" w:rsidP="00363DD5">
      <w:pPr>
        <w:autoSpaceDE w:val="0"/>
        <w:autoSpaceDN w:val="0"/>
        <w:adjustRightInd w:val="0"/>
        <w:spacing w:after="0"/>
        <w:rPr>
          <w:rFonts w:ascii="Calibri" w:eastAsia="Calibri" w:hAnsi="Calibri" w:cs="Times New Roman"/>
          <w:lang w:eastAsia="en-US"/>
        </w:rPr>
      </w:pPr>
    </w:p>
    <w:p w:rsid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Cada una de estas tres </w:t>
      </w:r>
      <w:proofErr w:type="spellStart"/>
      <w:r w:rsidRPr="00363DD5">
        <w:rPr>
          <w:rFonts w:ascii="Calibri" w:eastAsia="Calibri" w:hAnsi="Calibri" w:cs="Times New Roman"/>
          <w:lang w:eastAsia="en-US"/>
        </w:rPr>
        <w:t>subcompetencias</w:t>
      </w:r>
      <w:proofErr w:type="spellEnd"/>
      <w:r w:rsidRPr="00363DD5">
        <w:rPr>
          <w:rFonts w:ascii="Calibri" w:eastAsia="Calibri" w:hAnsi="Calibri" w:cs="Times New Roman"/>
          <w:lang w:eastAsia="en-US"/>
        </w:rPr>
        <w:t xml:space="preserve"> comunicativas consta, a su vez, de tres elementos: una competencia existencial (saber ser), conocimientos declarativos (saberes) y destrezas (saber hacer).</w:t>
      </w:r>
    </w:p>
    <w:p w:rsidR="005E047A" w:rsidRDefault="005E047A"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shd w:val="clear" w:color="auto" w:fill="F2DBDB"/>
        <w:autoSpaceDE w:val="0"/>
        <w:autoSpaceDN w:val="0"/>
        <w:adjustRightInd w:val="0"/>
        <w:spacing w:after="0"/>
        <w:rPr>
          <w:rFonts w:ascii="Calibri" w:eastAsia="Calibri" w:hAnsi="Calibri" w:cs="Times New Roman"/>
          <w:b/>
          <w:sz w:val="28"/>
          <w:szCs w:val="28"/>
          <w:lang w:eastAsia="en-US"/>
        </w:rPr>
      </w:pPr>
      <w:r w:rsidRPr="00363DD5">
        <w:rPr>
          <w:rFonts w:ascii="Calibri" w:eastAsia="Calibri" w:hAnsi="Calibri" w:cs="Times New Roman"/>
          <w:b/>
          <w:sz w:val="28"/>
          <w:szCs w:val="28"/>
          <w:lang w:eastAsia="en-US"/>
        </w:rPr>
        <w:t>3. Las estrategias para regular la eficacia comunicativa en lengua castellana.</w:t>
      </w:r>
    </w:p>
    <w:p w:rsidR="007031FE" w:rsidRDefault="007031FE"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Es necesario que el estudiante desarrolle su competencia estratégica o capacidad para servirse de </w:t>
      </w:r>
      <w:r w:rsidRPr="00F55660">
        <w:rPr>
          <w:rFonts w:ascii="Calibri" w:eastAsia="Calibri" w:hAnsi="Calibri" w:cs="Times New Roman"/>
          <w:i/>
          <w:lang w:eastAsia="en-US"/>
        </w:rPr>
        <w:t>recursos verbales y no verbales</w:t>
      </w:r>
      <w:r w:rsidRPr="00363DD5">
        <w:rPr>
          <w:rFonts w:ascii="Calibri" w:eastAsia="Calibri" w:hAnsi="Calibri" w:cs="Times New Roman"/>
          <w:lang w:eastAsia="en-US"/>
        </w:rPr>
        <w:t xml:space="preserve"> con el objeto tanto de favorecer la efectividad en la comunicación como de compensar fallos que puedan producirse en ella, derivados de lagunas en el conocimiento que se tiene de la lengua o bien de otras condiciones que limitan la comunicación.</w:t>
      </w:r>
    </w:p>
    <w:p w:rsidR="007031FE" w:rsidRDefault="007031FE"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Son </w:t>
      </w:r>
      <w:r w:rsidRPr="00F55660">
        <w:rPr>
          <w:rFonts w:ascii="Calibri" w:eastAsia="Calibri" w:hAnsi="Calibri" w:cs="Times New Roman"/>
          <w:i/>
          <w:lang w:eastAsia="en-US"/>
        </w:rPr>
        <w:t xml:space="preserve">materiales </w:t>
      </w:r>
      <w:r w:rsidRPr="00363DD5">
        <w:rPr>
          <w:rFonts w:ascii="Calibri" w:eastAsia="Calibri" w:hAnsi="Calibri" w:cs="Times New Roman"/>
          <w:lang w:eastAsia="en-US"/>
        </w:rPr>
        <w:t>de uso estratégico para regular la eficacia comunicativa de los estudiantes de lengua:</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El portafolio del alumno</w:t>
      </w:r>
      <w:r w:rsidR="00F55660">
        <w:rPr>
          <w:rFonts w:ascii="Calibri" w:eastAsia="Calibri" w:hAnsi="Calibri" w:cs="Times New Roman"/>
          <w:lang w:eastAsia="en-US"/>
        </w:rPr>
        <w:t>.</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La guía de la asignatura y del curso</w:t>
      </w:r>
      <w:r w:rsidR="00F55660">
        <w:rPr>
          <w:rFonts w:ascii="Calibri" w:eastAsia="Calibri" w:hAnsi="Calibri" w:cs="Times New Roman"/>
          <w:lang w:eastAsia="en-US"/>
        </w:rPr>
        <w:t>.</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La creación de resúmenes, esquemas y mapas conceptuales</w:t>
      </w:r>
      <w:r w:rsidR="00F55660">
        <w:rPr>
          <w:rFonts w:ascii="Calibri" w:eastAsia="Calibri" w:hAnsi="Calibri" w:cs="Times New Roman"/>
          <w:lang w:eastAsia="en-US"/>
        </w:rPr>
        <w:t>.</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La consulta de fuentes orales y escritas, sobre todo</w:t>
      </w:r>
      <w:r w:rsidR="00F55660">
        <w:rPr>
          <w:rFonts w:ascii="Calibri" w:eastAsia="Calibri" w:hAnsi="Calibri" w:cs="Times New Roman"/>
          <w:lang w:eastAsia="en-US"/>
        </w:rPr>
        <w:t>,</w:t>
      </w:r>
      <w:r w:rsidRPr="00363DD5">
        <w:rPr>
          <w:rFonts w:ascii="Calibri" w:eastAsia="Calibri" w:hAnsi="Calibri" w:cs="Times New Roman"/>
          <w:lang w:eastAsia="en-US"/>
        </w:rPr>
        <w:t xml:space="preserve"> el uso de bibliotecas</w:t>
      </w:r>
      <w:r w:rsidR="00F55660">
        <w:rPr>
          <w:rFonts w:ascii="Calibri" w:eastAsia="Calibri" w:hAnsi="Calibri" w:cs="Times New Roman"/>
          <w:lang w:eastAsia="en-US"/>
        </w:rPr>
        <w:t>.</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La revisión de los trabajos académicos según los criterios de evaluación estipulados</w:t>
      </w:r>
      <w:r w:rsidR="00F55660">
        <w:rPr>
          <w:rFonts w:ascii="Calibri" w:eastAsia="Calibri" w:hAnsi="Calibri" w:cs="Times New Roman"/>
          <w:lang w:eastAsia="en-US"/>
        </w:rPr>
        <w:t>.</w:t>
      </w:r>
    </w:p>
    <w:p w:rsid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El uso de las TIC como herramientas de investigación</w:t>
      </w:r>
      <w:r w:rsidR="00F55660">
        <w:rPr>
          <w:rFonts w:ascii="Calibri" w:eastAsia="Calibri" w:hAnsi="Calibri" w:cs="Times New Roman"/>
          <w:lang w:eastAsia="en-US"/>
        </w:rPr>
        <w:t>.</w:t>
      </w:r>
    </w:p>
    <w:p w:rsidR="00F55660" w:rsidRPr="00363DD5" w:rsidRDefault="00F55660" w:rsidP="00363DD5">
      <w:pPr>
        <w:autoSpaceDE w:val="0"/>
        <w:autoSpaceDN w:val="0"/>
        <w:adjustRightInd w:val="0"/>
        <w:spacing w:after="0"/>
        <w:rPr>
          <w:rFonts w:ascii="Calibri" w:eastAsia="Calibri" w:hAnsi="Calibri" w:cs="Times New Roman"/>
          <w:lang w:eastAsia="en-US"/>
        </w:rPr>
      </w:pP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La enseñanza de la gramática tradicional basada en la detección de errores propia de una pedagogía de la sanción debe contrarrestarse con iniciativas comunicativas:</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En situaciones reales de oralidad y de escritura que te motiven hacia las siguientes competencias generales.</w:t>
      </w:r>
    </w:p>
    <w:p w:rsidR="00363DD5" w:rsidRP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Como instrumentos de apoyo para promover una expresión oral y escrita correcta, cohesionada y coherente y, sobre todo, adecuada al contexto comunicativo.</w:t>
      </w:r>
    </w:p>
    <w:p w:rsidR="00363DD5" w:rsidRDefault="00363DD5" w:rsidP="00363DD5">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Con prácticas sistemáticas para conseguir la automatización y la espontaneidad expresivas.</w:t>
      </w:r>
    </w:p>
    <w:p w:rsidR="00F55660" w:rsidRPr="00363DD5" w:rsidRDefault="00F55660" w:rsidP="00363DD5">
      <w:pPr>
        <w:autoSpaceDE w:val="0"/>
        <w:autoSpaceDN w:val="0"/>
        <w:adjustRightInd w:val="0"/>
        <w:spacing w:after="0"/>
        <w:rPr>
          <w:rFonts w:ascii="Calibri" w:eastAsia="Calibri" w:hAnsi="Calibri" w:cs="Times New Roman"/>
          <w:lang w:eastAsia="en-US"/>
        </w:rPr>
      </w:pPr>
    </w:p>
    <w:p w:rsidR="00DF5683" w:rsidRDefault="00363DD5" w:rsidP="00DF5683">
      <w:pPr>
        <w:shd w:val="clear" w:color="auto" w:fill="F2DBDB" w:themeFill="accent2" w:themeFillTint="33"/>
        <w:autoSpaceDE w:val="0"/>
        <w:autoSpaceDN w:val="0"/>
        <w:adjustRightInd w:val="0"/>
        <w:spacing w:after="0"/>
        <w:rPr>
          <w:rFonts w:ascii="Calibri" w:eastAsia="Calibri" w:hAnsi="Calibri" w:cs="Times New Roman"/>
          <w:b/>
          <w:sz w:val="28"/>
          <w:szCs w:val="28"/>
          <w:lang w:eastAsia="en-US"/>
        </w:rPr>
      </w:pPr>
      <w:r w:rsidRPr="00363DD5">
        <w:rPr>
          <w:rFonts w:ascii="Calibri" w:eastAsia="Calibri" w:hAnsi="Calibri" w:cs="Times New Roman"/>
          <w:b/>
          <w:sz w:val="28"/>
          <w:szCs w:val="28"/>
          <w:lang w:eastAsia="en-US"/>
        </w:rPr>
        <w:t>4. La competencia literaria como componente de la competencia comunicativa.</w:t>
      </w:r>
    </w:p>
    <w:p w:rsidR="00DF5683" w:rsidRDefault="00DF5683" w:rsidP="00DF5683">
      <w:pPr>
        <w:autoSpaceDE w:val="0"/>
        <w:autoSpaceDN w:val="0"/>
        <w:adjustRightInd w:val="0"/>
        <w:spacing w:after="0"/>
        <w:rPr>
          <w:rFonts w:ascii="Calibri" w:eastAsia="Calibri" w:hAnsi="Calibri" w:cs="Times New Roman"/>
          <w:b/>
          <w:sz w:val="28"/>
          <w:szCs w:val="28"/>
          <w:lang w:eastAsia="en-US"/>
        </w:rPr>
      </w:pPr>
    </w:p>
    <w:p w:rsidR="00363DD5" w:rsidRPr="00DF5683" w:rsidRDefault="00363DD5" w:rsidP="00DF5683">
      <w:pPr>
        <w:autoSpaceDE w:val="0"/>
        <w:autoSpaceDN w:val="0"/>
        <w:adjustRightInd w:val="0"/>
        <w:spacing w:after="0"/>
        <w:rPr>
          <w:rFonts w:ascii="Calibri" w:eastAsia="Calibri" w:hAnsi="Calibri" w:cs="Times New Roman"/>
          <w:b/>
          <w:sz w:val="28"/>
          <w:szCs w:val="28"/>
          <w:lang w:eastAsia="en-US"/>
        </w:rPr>
      </w:pPr>
      <w:r w:rsidRPr="00363DD5">
        <w:rPr>
          <w:rFonts w:ascii="Calibri" w:eastAsia="Calibri" w:hAnsi="Calibri" w:cs="Times New Roman"/>
          <w:b/>
          <w:lang w:eastAsia="en-US"/>
        </w:rPr>
        <w:t>a)</w:t>
      </w:r>
      <w:r w:rsidRPr="00363DD5">
        <w:rPr>
          <w:rFonts w:ascii="Calibri" w:eastAsia="Calibri" w:hAnsi="Calibri" w:cs="Times New Roman"/>
          <w:b/>
          <w:u w:val="single"/>
          <w:lang w:eastAsia="en-US"/>
        </w:rPr>
        <w:t xml:space="preserve"> Objetivo de la educación literaria. El discurso literario.</w:t>
      </w:r>
    </w:p>
    <w:p w:rsidR="00DF5683" w:rsidRDefault="00363DD5" w:rsidP="00DF5683">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En los niveles de Enseñanza Primaria y Secundaria, el objetivo básico de la enseñanza y aprendizaje de la lengua y la literatura es la es la adquisición y desarrollo de la </w:t>
      </w:r>
      <w:r w:rsidRPr="00363DD5">
        <w:rPr>
          <w:rFonts w:ascii="Calibri" w:eastAsia="Calibri" w:hAnsi="Calibri" w:cs="Times New Roman"/>
          <w:u w:val="single"/>
          <w:lang w:eastAsia="en-US"/>
        </w:rPr>
        <w:t>competencia comunicativa</w:t>
      </w:r>
      <w:r w:rsidRPr="00363DD5">
        <w:rPr>
          <w:rFonts w:ascii="Calibri" w:eastAsia="Calibri" w:hAnsi="Calibri" w:cs="Times New Roman"/>
          <w:lang w:eastAsia="en-US"/>
        </w:rPr>
        <w:t xml:space="preserve">. </w:t>
      </w:r>
    </w:p>
    <w:p w:rsidR="00D24108" w:rsidRDefault="00D24108" w:rsidP="00DF5683">
      <w:pPr>
        <w:autoSpaceDE w:val="0"/>
        <w:autoSpaceDN w:val="0"/>
        <w:adjustRightInd w:val="0"/>
        <w:spacing w:after="0"/>
        <w:rPr>
          <w:rFonts w:ascii="Calibri" w:eastAsia="Calibri" w:hAnsi="Calibri" w:cs="Times New Roman"/>
          <w:lang w:eastAsia="en-US"/>
        </w:rPr>
      </w:pPr>
    </w:p>
    <w:p w:rsidR="00DF5683" w:rsidRPr="006A495E" w:rsidRDefault="00363DD5" w:rsidP="00DF568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eastAsia="Calibri" w:hAnsi="Calibri" w:cs="Times New Roman"/>
          <w:b/>
          <w:sz w:val="20"/>
          <w:szCs w:val="20"/>
          <w:lang w:eastAsia="en-US"/>
        </w:rPr>
      </w:pPr>
      <w:r w:rsidRPr="006A495E">
        <w:rPr>
          <w:rFonts w:ascii="Calibri" w:eastAsia="Calibri" w:hAnsi="Calibri" w:cs="Times New Roman"/>
          <w:sz w:val="20"/>
          <w:szCs w:val="20"/>
          <w:lang w:eastAsia="en-US"/>
        </w:rPr>
        <w:t>Objetivos (currículo) relativos a la Literatura:</w:t>
      </w:r>
    </w:p>
    <w:p w:rsidR="00DF5683" w:rsidRPr="006A495E" w:rsidRDefault="00363DD5" w:rsidP="00DF568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eastAsia="Calibri" w:hAnsi="Calibri" w:cs="Times New Roman"/>
          <w:b/>
          <w:sz w:val="20"/>
          <w:szCs w:val="20"/>
          <w:lang w:eastAsia="en-US"/>
        </w:rPr>
      </w:pPr>
      <w:r w:rsidRPr="006A495E">
        <w:rPr>
          <w:rFonts w:ascii="Calibri" w:eastAsia="Calibri" w:hAnsi="Calibri" w:cs="Times New Roman"/>
          <w:sz w:val="20"/>
          <w:szCs w:val="20"/>
          <w:lang w:eastAsia="en-US"/>
        </w:rPr>
        <w:t>9. Leer con fluidez y entonación adecuadas, comprendiendo distintos tipos de textos adaptados a la edad y utilizando la lectura como medio para ampliar el vocabulario y fijar la ortografía correcta.</w:t>
      </w:r>
    </w:p>
    <w:p w:rsidR="00DF5683" w:rsidRPr="006A495E" w:rsidRDefault="00363DD5" w:rsidP="00DF568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eastAsia="Calibri" w:hAnsi="Calibri" w:cs="Times New Roman"/>
          <w:b/>
          <w:sz w:val="20"/>
          <w:szCs w:val="20"/>
          <w:lang w:eastAsia="en-US"/>
        </w:rPr>
      </w:pPr>
      <w:r w:rsidRPr="006A495E">
        <w:rPr>
          <w:rFonts w:ascii="Calibri" w:eastAsia="Calibri" w:hAnsi="Calibri" w:cs="Times New Roman"/>
          <w:sz w:val="20"/>
          <w:szCs w:val="20"/>
          <w:lang w:eastAsia="en-US"/>
        </w:rPr>
        <w:t>10. Utilizar la lectura como fuente de placer y de información y considerarla como un medio de aprendizaje y de enriquecimiento personal y acercarse a las obras de la tradición literaria para desarrollar hábitos de lectura.</w:t>
      </w:r>
    </w:p>
    <w:p w:rsidR="00DF5683" w:rsidRPr="006A495E" w:rsidRDefault="00363DD5" w:rsidP="00DF568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eastAsia="Calibri" w:hAnsi="Calibri" w:cs="Times New Roman"/>
          <w:sz w:val="20"/>
          <w:szCs w:val="20"/>
          <w:lang w:eastAsia="en-US"/>
        </w:rPr>
      </w:pPr>
      <w:r w:rsidRPr="006A495E">
        <w:rPr>
          <w:rFonts w:ascii="Calibri" w:eastAsia="Calibri" w:hAnsi="Calibri" w:cs="Times New Roman"/>
          <w:sz w:val="20"/>
          <w:szCs w:val="20"/>
          <w:lang w:eastAsia="en-US"/>
        </w:rPr>
        <w:t>11. Comprender textos literarios de géneros diversos adecuados en cuanto a temática y complejidad, así como iniciarse en los conocimientos de las convenciones específicas del lenguaje literario.</w:t>
      </w:r>
    </w:p>
    <w:p w:rsidR="009038D2" w:rsidRDefault="009038D2" w:rsidP="009038D2">
      <w:pPr>
        <w:autoSpaceDE w:val="0"/>
        <w:autoSpaceDN w:val="0"/>
        <w:adjustRightInd w:val="0"/>
        <w:spacing w:after="0"/>
        <w:jc w:val="center"/>
        <w:rPr>
          <w:rFonts w:ascii="Calibri" w:eastAsia="Calibri" w:hAnsi="Calibri" w:cs="Times New Roman"/>
          <w:lang w:eastAsia="en-US"/>
        </w:rPr>
      </w:pPr>
      <w:r>
        <w:rPr>
          <w:rFonts w:ascii="Calibri" w:eastAsia="Calibri" w:hAnsi="Calibri" w:cs="Times New Roman"/>
          <w:noProof/>
        </w:rPr>
        <w:lastRenderedPageBreak/>
        <w:drawing>
          <wp:inline distT="0" distB="0" distL="0" distR="0">
            <wp:extent cx="4152900" cy="2571750"/>
            <wp:effectExtent l="19050" t="0" r="0" b="0"/>
            <wp:docPr id="3" name="Imagen 2" descr="C:\Documents and Settings\emilia\Configuración local\Archivos temporales de Internet\Content.IE5\1AMWU7M3\561231_253983888027360_100002472534328_513716_1589733816_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emilia\Configuración local\Archivos temporales de Internet\Content.IE5\1AMWU7M3\561231_253983888027360_100002472534328_513716_1589733816_n[1].jpg"/>
                    <pic:cNvPicPr>
                      <a:picLocks noChangeAspect="1" noChangeArrowheads="1"/>
                    </pic:cNvPicPr>
                  </pic:nvPicPr>
                  <pic:blipFill>
                    <a:blip r:embed="rId9"/>
                    <a:srcRect/>
                    <a:stretch>
                      <a:fillRect/>
                    </a:stretch>
                  </pic:blipFill>
                  <pic:spPr bwMode="auto">
                    <a:xfrm>
                      <a:off x="0" y="0"/>
                      <a:ext cx="4152900" cy="2571750"/>
                    </a:xfrm>
                    <a:prstGeom prst="rect">
                      <a:avLst/>
                    </a:prstGeom>
                    <a:noFill/>
                    <a:ln w="9525">
                      <a:noFill/>
                      <a:miter lim="800000"/>
                      <a:headEnd/>
                      <a:tailEnd/>
                    </a:ln>
                  </pic:spPr>
                </pic:pic>
              </a:graphicData>
            </a:graphic>
          </wp:inline>
        </w:drawing>
      </w: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 xml:space="preserve">Dentro de este marco general, la </w:t>
      </w:r>
      <w:r w:rsidRPr="00363DD5">
        <w:rPr>
          <w:rFonts w:ascii="Calibri" w:eastAsia="Calibri" w:hAnsi="Calibri" w:cs="Times New Roman"/>
          <w:u w:val="single"/>
          <w:lang w:eastAsia="en-US"/>
        </w:rPr>
        <w:t>competencia literaria</w:t>
      </w:r>
      <w:r w:rsidRPr="00363DD5">
        <w:rPr>
          <w:rFonts w:ascii="Calibri" w:eastAsia="Calibri" w:hAnsi="Calibri" w:cs="Times New Roman"/>
          <w:lang w:eastAsia="en-US"/>
        </w:rPr>
        <w:t xml:space="preserve"> de los alumnos (Mendoza, 2008) es concebida como una </w:t>
      </w:r>
      <w:r w:rsidRPr="00363DD5">
        <w:rPr>
          <w:rFonts w:ascii="Calibri" w:eastAsia="Calibri" w:hAnsi="Calibri" w:cs="Times New Roman"/>
          <w:u w:val="single"/>
          <w:lang w:eastAsia="en-US"/>
        </w:rPr>
        <w:t>competencia lectora</w:t>
      </w:r>
      <w:r w:rsidRPr="00363DD5">
        <w:rPr>
          <w:rFonts w:ascii="Calibri" w:eastAsia="Calibri" w:hAnsi="Calibri" w:cs="Times New Roman"/>
          <w:lang w:eastAsia="en-US"/>
        </w:rPr>
        <w:t xml:space="preserve">. Se parte del hecho de que el texto literario/hecho literario, dentro de las prácticas comunicativas, genera en los alumnos </w:t>
      </w:r>
      <w:r w:rsidRPr="00363DD5">
        <w:rPr>
          <w:rFonts w:ascii="Calibri" w:eastAsia="Calibri" w:hAnsi="Calibri" w:cs="Times New Roman"/>
          <w:i/>
          <w:lang w:eastAsia="en-US"/>
        </w:rPr>
        <w:t>posibilidades expresivas y comunicativas</w:t>
      </w:r>
      <w:r w:rsidRPr="00363DD5">
        <w:rPr>
          <w:rFonts w:ascii="Calibri" w:eastAsia="Calibri" w:hAnsi="Calibri" w:cs="Times New Roman"/>
          <w:lang w:eastAsia="en-US"/>
        </w:rPr>
        <w:t xml:space="preserve"> a las que no accedería mediante el uso único y exclusivo de los textos convencionales y no literarios. Se trata, pues, de un discurso específico y necesario en la sociedad actual. </w:t>
      </w:r>
    </w:p>
    <w:p w:rsidR="00DF5683" w:rsidRDefault="00DF5683" w:rsidP="00DF5683">
      <w:pPr>
        <w:autoSpaceDE w:val="0"/>
        <w:autoSpaceDN w:val="0"/>
        <w:adjustRightInd w:val="0"/>
        <w:spacing w:after="0"/>
        <w:rPr>
          <w:rFonts w:ascii="Calibri" w:eastAsia="Calibri" w:hAnsi="Calibri" w:cs="Times New Roman"/>
          <w:b/>
          <w:lang w:eastAsia="en-US"/>
        </w:rPr>
      </w:pP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 xml:space="preserve">¿Qué lugar ocupa la </w:t>
      </w:r>
      <w:r w:rsidRPr="00363DD5">
        <w:rPr>
          <w:rFonts w:ascii="Calibri" w:eastAsia="Calibri" w:hAnsi="Calibri" w:cs="Times New Roman"/>
          <w:u w:val="single"/>
          <w:lang w:eastAsia="en-US"/>
        </w:rPr>
        <w:t xml:space="preserve">literatura </w:t>
      </w:r>
      <w:r w:rsidRPr="00363DD5">
        <w:rPr>
          <w:rFonts w:ascii="Calibri" w:eastAsia="Calibri" w:hAnsi="Calibri" w:cs="Times New Roman"/>
          <w:lang w:eastAsia="en-US"/>
        </w:rPr>
        <w:t xml:space="preserve">en la competencia comunicativa? Los estudios sobre educación y lenguaje se justifican por las posibilidades que tenemos, mediante el discurso, de construir la realidad social e individual, de acceder al mundo que nos rodea. El discurso literario es un excelente medio para que la persona elabore su autoestima y </w:t>
      </w:r>
      <w:proofErr w:type="spellStart"/>
      <w:r w:rsidRPr="00363DD5">
        <w:rPr>
          <w:rFonts w:ascii="Calibri" w:eastAsia="Calibri" w:hAnsi="Calibri" w:cs="Times New Roman"/>
          <w:lang w:eastAsia="en-US"/>
        </w:rPr>
        <w:t>autoconcepto</w:t>
      </w:r>
      <w:proofErr w:type="spellEnd"/>
      <w:r w:rsidRPr="00363DD5">
        <w:rPr>
          <w:rFonts w:ascii="Calibri" w:eastAsia="Calibri" w:hAnsi="Calibri" w:cs="Times New Roman"/>
          <w:lang w:eastAsia="en-US"/>
        </w:rPr>
        <w:t xml:space="preserve"> (función reguladora)</w:t>
      </w:r>
      <w:r w:rsidR="00832B02">
        <w:rPr>
          <w:rFonts w:ascii="Calibri" w:eastAsia="Calibri" w:hAnsi="Calibri" w:cs="Times New Roman"/>
          <w:lang w:eastAsia="en-US"/>
        </w:rPr>
        <w:t>, es decir, construya su identidad</w:t>
      </w:r>
      <w:r w:rsidRPr="00363DD5">
        <w:rPr>
          <w:rFonts w:ascii="Calibri" w:eastAsia="Calibri" w:hAnsi="Calibri" w:cs="Times New Roman"/>
          <w:lang w:eastAsia="en-US"/>
        </w:rPr>
        <w:t xml:space="preserve"> de manera más productiva que otros más estandarizados. </w:t>
      </w:r>
    </w:p>
    <w:p w:rsidR="00DF5683" w:rsidRDefault="00DF5683" w:rsidP="00DF5683">
      <w:pPr>
        <w:autoSpaceDE w:val="0"/>
        <w:autoSpaceDN w:val="0"/>
        <w:adjustRightInd w:val="0"/>
        <w:spacing w:after="0"/>
        <w:rPr>
          <w:rFonts w:ascii="Calibri" w:eastAsia="Calibri" w:hAnsi="Calibri" w:cs="Times New Roman"/>
          <w:b/>
          <w:lang w:eastAsia="en-US"/>
        </w:rPr>
      </w:pP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 xml:space="preserve">El texto literario es el único en el que el lector, al apropiarse de las significaciones, se va creando a sí mismo como lector. La </w:t>
      </w:r>
      <w:r w:rsidRPr="002B061F">
        <w:rPr>
          <w:rFonts w:ascii="Calibri" w:eastAsia="Calibri" w:hAnsi="Calibri" w:cs="Times New Roman"/>
          <w:i/>
          <w:lang w:eastAsia="en-US"/>
        </w:rPr>
        <w:t>Estética de la recepción</w:t>
      </w:r>
      <w:r w:rsidRPr="00363DD5">
        <w:rPr>
          <w:rFonts w:ascii="Calibri" w:eastAsia="Calibri" w:hAnsi="Calibri" w:cs="Times New Roman"/>
          <w:lang w:eastAsia="en-US"/>
        </w:rPr>
        <w:t xml:space="preserve"> concibe al </w:t>
      </w:r>
      <w:r w:rsidRPr="00363DD5">
        <w:rPr>
          <w:rFonts w:ascii="Calibri" w:eastAsia="Calibri" w:hAnsi="Calibri" w:cs="Times New Roman"/>
          <w:i/>
          <w:lang w:eastAsia="en-US"/>
        </w:rPr>
        <w:t>destinatario</w:t>
      </w:r>
      <w:r w:rsidRPr="00363DD5">
        <w:rPr>
          <w:rFonts w:ascii="Calibri" w:eastAsia="Calibri" w:hAnsi="Calibri" w:cs="Times New Roman"/>
          <w:lang w:eastAsia="en-US"/>
        </w:rPr>
        <w:t xml:space="preserve"> como una </w:t>
      </w:r>
      <w:r w:rsidRPr="00363DD5">
        <w:rPr>
          <w:rFonts w:ascii="Calibri" w:eastAsia="Calibri" w:hAnsi="Calibri" w:cs="Times New Roman"/>
          <w:i/>
          <w:lang w:eastAsia="en-US"/>
        </w:rPr>
        <w:t>fuerza productiva</w:t>
      </w:r>
      <w:r w:rsidRPr="00363DD5">
        <w:rPr>
          <w:rFonts w:ascii="Calibri" w:eastAsia="Calibri" w:hAnsi="Calibri" w:cs="Times New Roman"/>
          <w:lang w:eastAsia="en-US"/>
        </w:rPr>
        <w:t xml:space="preserve"> del texto, como un ser que actúa en el proceso creativo –un lector creador-; y la </w:t>
      </w:r>
      <w:r w:rsidRPr="00363DD5">
        <w:rPr>
          <w:rFonts w:ascii="Calibri" w:eastAsia="Calibri" w:hAnsi="Calibri" w:cs="Times New Roman"/>
          <w:i/>
          <w:lang w:eastAsia="en-US"/>
        </w:rPr>
        <w:t>lectura</w:t>
      </w:r>
      <w:r w:rsidRPr="00363DD5">
        <w:rPr>
          <w:rFonts w:ascii="Calibri" w:eastAsia="Calibri" w:hAnsi="Calibri" w:cs="Times New Roman"/>
          <w:lang w:eastAsia="en-US"/>
        </w:rPr>
        <w:t xml:space="preserve">, una </w:t>
      </w:r>
      <w:r w:rsidRPr="00363DD5">
        <w:rPr>
          <w:rFonts w:ascii="Calibri" w:eastAsia="Calibri" w:hAnsi="Calibri" w:cs="Times New Roman"/>
          <w:i/>
          <w:lang w:eastAsia="en-US"/>
        </w:rPr>
        <w:t>producción literaria</w:t>
      </w:r>
      <w:r w:rsidRPr="00363DD5">
        <w:rPr>
          <w:rFonts w:ascii="Calibri" w:eastAsia="Calibri" w:hAnsi="Calibri" w:cs="Times New Roman"/>
          <w:lang w:eastAsia="en-US"/>
        </w:rPr>
        <w:t xml:space="preserve">. </w:t>
      </w:r>
    </w:p>
    <w:p w:rsidR="00DF5683" w:rsidRDefault="00DF5683" w:rsidP="00DF5683">
      <w:pPr>
        <w:autoSpaceDE w:val="0"/>
        <w:autoSpaceDN w:val="0"/>
        <w:adjustRightInd w:val="0"/>
        <w:spacing w:after="0"/>
        <w:rPr>
          <w:rFonts w:ascii="Calibri" w:eastAsia="Calibri" w:hAnsi="Calibri" w:cs="Times New Roman"/>
          <w:b/>
          <w:lang w:eastAsia="en-US"/>
        </w:rPr>
      </w:pPr>
    </w:p>
    <w:p w:rsidR="00DF5683" w:rsidRDefault="00E92827" w:rsidP="00DF5683">
      <w:pPr>
        <w:autoSpaceDE w:val="0"/>
        <w:autoSpaceDN w:val="0"/>
        <w:adjustRightInd w:val="0"/>
        <w:spacing w:after="0"/>
        <w:rPr>
          <w:rFonts w:ascii="Calibri" w:eastAsia="Calibri" w:hAnsi="Calibri" w:cs="Times New Roman"/>
          <w:b/>
          <w:lang w:eastAsia="en-US"/>
        </w:rPr>
      </w:pPr>
      <w:r w:rsidRPr="00E92827">
        <w:rPr>
          <w:rFonts w:ascii="Calibri" w:eastAsia="Calibri" w:hAnsi="Calibri" w:cs="Times New Roman"/>
          <w:noProof/>
          <w:lang w:eastAsia="en-US"/>
        </w:rPr>
        <w:pict>
          <v:shapetype id="_x0000_t202" coordsize="21600,21600" o:spt="202" path="m,l,21600r21600,l21600,xe">
            <v:stroke joinstyle="miter"/>
            <v:path gradientshapeok="t" o:connecttype="rect"/>
          </v:shapetype>
          <v:shape id="_x0000_s1029" type="#_x0000_t202" style="position:absolute;margin-left:369.05pt;margin-top:56.35pt;width:150.2pt;height:234.45pt;z-index:251658240;mso-wrap-style:none;mso-height-percent:200;mso-height-percent:200;mso-width-relative:margin;mso-height-relative:margin">
            <v:textbox style="mso-fit-shape-to-text:t">
              <w:txbxContent>
                <w:p w:rsidR="00363DD5" w:rsidRDefault="00363DD5" w:rsidP="00363DD5">
                  <w:r>
                    <w:rPr>
                      <w:noProof/>
                    </w:rPr>
                    <w:drawing>
                      <wp:inline distT="0" distB="0" distL="0" distR="0">
                        <wp:extent cx="1695450" cy="2724150"/>
                        <wp:effectExtent l="19050" t="0" r="0" b="0"/>
                        <wp:docPr id="28" name="Imagen 28" descr="403279_10150507691961986_48012726985_9126113_935235825_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403279_10150507691961986_48012726985_9126113_935235825_n[1]"/>
                                <pic:cNvPicPr>
                                  <a:picLocks noChangeAspect="1" noChangeArrowheads="1"/>
                                </pic:cNvPicPr>
                              </pic:nvPicPr>
                              <pic:blipFill>
                                <a:blip r:embed="rId10"/>
                                <a:srcRect/>
                                <a:stretch>
                                  <a:fillRect/>
                                </a:stretch>
                              </pic:blipFill>
                              <pic:spPr bwMode="auto">
                                <a:xfrm>
                                  <a:off x="0" y="0"/>
                                  <a:ext cx="1695450" cy="2724150"/>
                                </a:xfrm>
                                <a:prstGeom prst="rect">
                                  <a:avLst/>
                                </a:prstGeom>
                                <a:noFill/>
                                <a:ln w="9525">
                                  <a:noFill/>
                                  <a:miter lim="800000"/>
                                  <a:headEnd/>
                                  <a:tailEnd/>
                                </a:ln>
                              </pic:spPr>
                            </pic:pic>
                          </a:graphicData>
                        </a:graphic>
                      </wp:inline>
                    </w:drawing>
                  </w:r>
                </w:p>
              </w:txbxContent>
            </v:textbox>
            <w10:wrap type="square"/>
          </v:shape>
        </w:pict>
      </w:r>
      <w:r w:rsidR="00363DD5" w:rsidRPr="00363DD5">
        <w:rPr>
          <w:rFonts w:ascii="Calibri" w:eastAsia="Calibri" w:hAnsi="Calibri" w:cs="Times New Roman"/>
          <w:lang w:eastAsia="en-US"/>
        </w:rPr>
        <w:t xml:space="preserve">A. Mendoza (2008) concibe el discurso literario como una alternativa al discurso de mercado que implica una rutina textual de la que está ausente cualquier actividad crítica, reflexiva e intelectual. Así, los </w:t>
      </w:r>
      <w:r w:rsidR="00363DD5" w:rsidRPr="00363DD5">
        <w:rPr>
          <w:rFonts w:ascii="Calibri" w:eastAsia="Calibri" w:hAnsi="Calibri" w:cs="Times New Roman"/>
          <w:i/>
          <w:u w:val="single"/>
          <w:lang w:eastAsia="en-US"/>
        </w:rPr>
        <w:t>objetivos de la didáctica del discurso literario</w:t>
      </w:r>
      <w:r w:rsidR="00363DD5" w:rsidRPr="00363DD5">
        <w:rPr>
          <w:rFonts w:ascii="Calibri" w:eastAsia="Calibri" w:hAnsi="Calibri" w:cs="Times New Roman"/>
          <w:lang w:eastAsia="en-US"/>
        </w:rPr>
        <w:t xml:space="preserve"> son: describir de manera crítica al Lector Modelo Literario –autónomo y creador de significados- vs. Lector Modelo </w:t>
      </w:r>
      <w:proofErr w:type="spellStart"/>
      <w:r w:rsidR="00363DD5" w:rsidRPr="00363DD5">
        <w:rPr>
          <w:rFonts w:ascii="Calibri" w:eastAsia="Calibri" w:hAnsi="Calibri" w:cs="Times New Roman"/>
          <w:lang w:eastAsia="en-US"/>
        </w:rPr>
        <w:t>Massmediático</w:t>
      </w:r>
      <w:proofErr w:type="spellEnd"/>
      <w:r w:rsidR="00363DD5" w:rsidRPr="00363DD5">
        <w:rPr>
          <w:rFonts w:ascii="Calibri" w:eastAsia="Calibri" w:hAnsi="Calibri" w:cs="Times New Roman"/>
          <w:lang w:eastAsia="en-US"/>
        </w:rPr>
        <w:t xml:space="preserve"> –receptor pasivo de significado ajenos y con fin manipulador</w:t>
      </w:r>
      <w:r w:rsidR="006A495E">
        <w:rPr>
          <w:rFonts w:ascii="Calibri" w:eastAsia="Calibri" w:hAnsi="Calibri" w:cs="Times New Roman"/>
          <w:lang w:eastAsia="en-US"/>
        </w:rPr>
        <w:t>-</w:t>
      </w:r>
      <w:r w:rsidR="00363DD5" w:rsidRPr="00363DD5">
        <w:rPr>
          <w:rFonts w:ascii="Calibri" w:eastAsia="Calibri" w:hAnsi="Calibri" w:cs="Times New Roman"/>
          <w:lang w:eastAsia="en-US"/>
        </w:rPr>
        <w:t>.</w:t>
      </w:r>
    </w:p>
    <w:p w:rsidR="00DF5683" w:rsidRDefault="00DF5683" w:rsidP="00DF5683">
      <w:pPr>
        <w:autoSpaceDE w:val="0"/>
        <w:autoSpaceDN w:val="0"/>
        <w:adjustRightInd w:val="0"/>
        <w:spacing w:after="0"/>
        <w:rPr>
          <w:rFonts w:ascii="Calibri" w:eastAsia="Calibri" w:hAnsi="Calibri" w:cs="Times New Roman"/>
          <w:b/>
          <w:lang w:eastAsia="en-US"/>
        </w:rPr>
      </w:pP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 xml:space="preserve">El estudio de la literatura reúne unos </w:t>
      </w:r>
      <w:r w:rsidRPr="00363DD5">
        <w:rPr>
          <w:rFonts w:ascii="Calibri" w:eastAsia="Calibri" w:hAnsi="Calibri" w:cs="Times New Roman"/>
          <w:u w:val="single"/>
          <w:lang w:eastAsia="en-US"/>
        </w:rPr>
        <w:t>valores específicos concretos para la educación</w:t>
      </w:r>
      <w:r w:rsidRPr="00363DD5">
        <w:rPr>
          <w:rFonts w:ascii="Calibri" w:eastAsia="Calibri" w:hAnsi="Calibri" w:cs="Times New Roman"/>
          <w:lang w:eastAsia="en-US"/>
        </w:rPr>
        <w:t xml:space="preserve"> que se encuentran en los textos literarios: </w:t>
      </w: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a) La lectura de textos literarios enriquece el acervo lingüístico del alumno, y, cuando son asimilados, se convierten en recurso</w:t>
      </w:r>
      <w:r w:rsidR="002B061F">
        <w:rPr>
          <w:rFonts w:ascii="Calibri" w:eastAsia="Calibri" w:hAnsi="Calibri" w:cs="Times New Roman"/>
          <w:lang w:eastAsia="en-US"/>
        </w:rPr>
        <w:t>s</w:t>
      </w:r>
      <w:r w:rsidRPr="00363DD5">
        <w:rPr>
          <w:rFonts w:ascii="Calibri" w:eastAsia="Calibri" w:hAnsi="Calibri" w:cs="Times New Roman"/>
          <w:lang w:eastAsia="en-US"/>
        </w:rPr>
        <w:t xml:space="preserve"> prestos para la utilización en futuras necesidades expresivas.</w:t>
      </w: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b) En una visión introspectiva, el alumno comprobará en sus propias vivencias ecos de vivencias ajenas de las que la literatura ha dejado constancia. Motivaciones morales, sociales, intelectuales y lúdicas avisarán de normas de conducta y desvelarán al lector actitudes ante el mundo, el hombre o sus acciones.</w:t>
      </w: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c) Al invitar a un alumno a que adopte un talante crítico y emita razonados juicios de valor, se afianza su personalidad y se agudizan entendimiento y sensibilidad para discernir entre lo que es belleza y lo que no lo es.</w:t>
      </w: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lastRenderedPageBreak/>
        <w:t>d) La literatura también es producto continuado de la cultura de un pueblo. Cultivarla, leerla, amarla es enraizarse en la colectividad que fraguó tal literatura.</w:t>
      </w:r>
    </w:p>
    <w:p w:rsidR="00DF5683" w:rsidRDefault="00DF5683" w:rsidP="00DF5683">
      <w:pPr>
        <w:autoSpaceDE w:val="0"/>
        <w:autoSpaceDN w:val="0"/>
        <w:adjustRightInd w:val="0"/>
        <w:spacing w:after="0"/>
        <w:rPr>
          <w:rFonts w:ascii="Calibri" w:eastAsia="Calibri" w:hAnsi="Calibri" w:cs="Times New Roman"/>
          <w:b/>
          <w:lang w:eastAsia="en-US"/>
        </w:rPr>
      </w:pP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b/>
          <w:lang w:eastAsia="en-US"/>
        </w:rPr>
        <w:t xml:space="preserve">b) </w:t>
      </w:r>
      <w:r w:rsidRPr="00363DD5">
        <w:rPr>
          <w:rFonts w:ascii="Calibri" w:eastAsia="Calibri" w:hAnsi="Calibri" w:cs="Times New Roman"/>
          <w:b/>
          <w:u w:val="single"/>
          <w:lang w:eastAsia="en-US"/>
        </w:rPr>
        <w:t>Competencia literaria</w:t>
      </w:r>
      <w:r w:rsidRPr="00363DD5">
        <w:rPr>
          <w:rFonts w:ascii="Calibri" w:eastAsia="Calibri" w:hAnsi="Calibri" w:cs="Times New Roman"/>
          <w:b/>
          <w:lang w:eastAsia="en-US"/>
        </w:rPr>
        <w:t xml:space="preserve">. </w:t>
      </w:r>
      <w:r w:rsidR="00DF5683">
        <w:rPr>
          <w:rFonts w:ascii="Calibri" w:eastAsia="Calibri" w:hAnsi="Calibri" w:cs="Times New Roman"/>
          <w:b/>
          <w:lang w:eastAsia="en-US"/>
        </w:rPr>
        <w:t>–</w:t>
      </w:r>
    </w:p>
    <w:p w:rsidR="00DF5683" w:rsidRDefault="00DF5683" w:rsidP="00DF5683">
      <w:pPr>
        <w:autoSpaceDE w:val="0"/>
        <w:autoSpaceDN w:val="0"/>
        <w:adjustRightInd w:val="0"/>
        <w:spacing w:after="0"/>
        <w:rPr>
          <w:rFonts w:ascii="Calibri" w:eastAsia="Calibri" w:hAnsi="Calibri" w:cs="Times New Roman"/>
          <w:b/>
          <w:lang w:eastAsia="en-US"/>
        </w:rPr>
      </w:pP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Pozuelo (1992) reduce las teorías de la competencia literaria a dos:</w:t>
      </w: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 xml:space="preserve">- </w:t>
      </w:r>
      <w:proofErr w:type="spellStart"/>
      <w:r w:rsidRPr="00363DD5">
        <w:rPr>
          <w:rFonts w:ascii="Calibri" w:eastAsia="Calibri" w:hAnsi="Calibri" w:cs="Times New Roman"/>
          <w:lang w:eastAsia="en-US"/>
        </w:rPr>
        <w:t>Bierwisch</w:t>
      </w:r>
      <w:proofErr w:type="spellEnd"/>
      <w:r w:rsidRPr="00363DD5">
        <w:rPr>
          <w:rFonts w:ascii="Calibri" w:eastAsia="Calibri" w:hAnsi="Calibri" w:cs="Times New Roman"/>
          <w:lang w:eastAsia="en-US"/>
        </w:rPr>
        <w:t xml:space="preserve"> (1965). Específica capacidad humana que posibilita tanto la producción de estructuras poéticas como la comprensión de sus efectos. Un dominio, o una habilidad, condicionado por factores sociológicos, históricos y estéticos. </w:t>
      </w: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 xml:space="preserve">- T. A. van </w:t>
      </w:r>
      <w:proofErr w:type="spellStart"/>
      <w:r w:rsidRPr="00363DD5">
        <w:rPr>
          <w:rFonts w:ascii="Calibri" w:eastAsia="Calibri" w:hAnsi="Calibri" w:cs="Times New Roman"/>
          <w:lang w:eastAsia="en-US"/>
        </w:rPr>
        <w:t>Dijk</w:t>
      </w:r>
      <w:proofErr w:type="spellEnd"/>
      <w:r w:rsidRPr="00363DD5">
        <w:rPr>
          <w:rFonts w:ascii="Calibri" w:eastAsia="Calibri" w:hAnsi="Calibri" w:cs="Times New Roman"/>
          <w:lang w:eastAsia="en-US"/>
        </w:rPr>
        <w:t xml:space="preserve"> (1972). Capacidad para producir e interpretar textos literarios, vinculada a la aceptabilidad. Son literarios los textos aceptados como tales en una cultura. Distingue </w:t>
      </w:r>
      <w:r w:rsidRPr="00363DD5">
        <w:rPr>
          <w:rFonts w:ascii="Calibri" w:eastAsia="Calibri" w:hAnsi="Calibri" w:cs="Times New Roman"/>
          <w:i/>
          <w:lang w:eastAsia="en-US"/>
        </w:rPr>
        <w:t>conocimiento implícito</w:t>
      </w:r>
      <w:r w:rsidRPr="00363DD5">
        <w:rPr>
          <w:rFonts w:ascii="Calibri" w:eastAsia="Calibri" w:hAnsi="Calibri" w:cs="Times New Roman"/>
          <w:lang w:eastAsia="en-US"/>
        </w:rPr>
        <w:t xml:space="preserve"> de </w:t>
      </w:r>
      <w:r w:rsidRPr="00363DD5">
        <w:rPr>
          <w:rFonts w:ascii="Calibri" w:eastAsia="Calibri" w:hAnsi="Calibri" w:cs="Times New Roman"/>
          <w:i/>
          <w:lang w:eastAsia="en-US"/>
        </w:rPr>
        <w:t>conocimiento intuitivo</w:t>
      </w:r>
      <w:r w:rsidRPr="00363DD5">
        <w:rPr>
          <w:rFonts w:ascii="Calibri" w:eastAsia="Calibri" w:hAnsi="Calibri" w:cs="Times New Roman"/>
          <w:lang w:eastAsia="en-US"/>
        </w:rPr>
        <w:t>.</w:t>
      </w:r>
    </w:p>
    <w:p w:rsidR="00DF5683" w:rsidRDefault="00DF5683" w:rsidP="00DF5683">
      <w:pPr>
        <w:autoSpaceDE w:val="0"/>
        <w:autoSpaceDN w:val="0"/>
        <w:adjustRightInd w:val="0"/>
        <w:spacing w:after="0"/>
        <w:rPr>
          <w:rFonts w:ascii="Calibri" w:eastAsia="Calibri" w:hAnsi="Calibri" w:cs="Times New Roman"/>
          <w:b/>
          <w:lang w:eastAsia="en-US"/>
        </w:rPr>
      </w:pPr>
    </w:p>
    <w:p w:rsidR="00DF5683" w:rsidRDefault="00363DD5" w:rsidP="00DF5683">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 xml:space="preserve">Cervera (1997) plantea, entonces, la exclusión de los niños de esta competencia literaria. O, si se quiere, se habla de conocimiento intuitivo. Prefiere hablar, de manera expresiva, de </w:t>
      </w:r>
      <w:r w:rsidRPr="00363DD5">
        <w:rPr>
          <w:rFonts w:ascii="Calibri" w:eastAsia="Calibri" w:hAnsi="Calibri" w:cs="Times New Roman"/>
          <w:i/>
          <w:lang w:eastAsia="en-US"/>
        </w:rPr>
        <w:t>competencia ingenua</w:t>
      </w:r>
      <w:r w:rsidRPr="00363DD5">
        <w:rPr>
          <w:rFonts w:ascii="Calibri" w:eastAsia="Calibri" w:hAnsi="Calibri" w:cs="Times New Roman"/>
          <w:lang w:eastAsia="en-US"/>
        </w:rPr>
        <w:t>. Su criterio de valoración quedará vinculado más al gusto por el texto y al descubrimiento de diferencias entre unos y otros que a su valor objetivo. Por ello, el texto más fácil de reconocer será el poético, por el ritmo y la rima, con independencia de su significado y calidad. [</w:t>
      </w:r>
      <w:r w:rsidR="00676E9D">
        <w:rPr>
          <w:rFonts w:ascii="Calibri" w:eastAsia="Calibri" w:hAnsi="Calibri" w:cs="Times New Roman"/>
          <w:lang w:eastAsia="en-US"/>
        </w:rPr>
        <w:t>Leer a</w:t>
      </w:r>
      <w:r w:rsidRPr="00363DD5">
        <w:rPr>
          <w:rFonts w:ascii="Calibri" w:eastAsia="Calibri" w:hAnsi="Calibri" w:cs="Times New Roman"/>
          <w:lang w:eastAsia="en-US"/>
        </w:rPr>
        <w:t xml:space="preserve">nécdota del niño de seis años y su felicitación de Navidad, página 23]. Al concepto de aceptabilidad de Van </w:t>
      </w:r>
      <w:proofErr w:type="spellStart"/>
      <w:r w:rsidRPr="00363DD5">
        <w:rPr>
          <w:rFonts w:ascii="Calibri" w:eastAsia="Calibri" w:hAnsi="Calibri" w:cs="Times New Roman"/>
          <w:lang w:eastAsia="en-US"/>
        </w:rPr>
        <w:t>Dijk</w:t>
      </w:r>
      <w:proofErr w:type="spellEnd"/>
      <w:r w:rsidRPr="00363DD5">
        <w:rPr>
          <w:rFonts w:ascii="Calibri" w:eastAsia="Calibri" w:hAnsi="Calibri" w:cs="Times New Roman"/>
          <w:lang w:eastAsia="en-US"/>
        </w:rPr>
        <w:t>, Cervera añade el de “</w:t>
      </w:r>
      <w:r w:rsidRPr="00363DD5">
        <w:rPr>
          <w:rFonts w:ascii="Calibri" w:eastAsia="Calibri" w:hAnsi="Calibri" w:cs="Times New Roman"/>
          <w:i/>
          <w:lang w:eastAsia="en-US"/>
        </w:rPr>
        <w:t>aceptador</w:t>
      </w:r>
      <w:r w:rsidRPr="00363DD5">
        <w:rPr>
          <w:rFonts w:ascii="Calibri" w:eastAsia="Calibri" w:hAnsi="Calibri" w:cs="Times New Roman"/>
          <w:lang w:eastAsia="en-US"/>
        </w:rPr>
        <w:t xml:space="preserve">”: si el niño no acepta el texto, este no existe para él. </w:t>
      </w:r>
    </w:p>
    <w:p w:rsidR="00DF5683" w:rsidRDefault="00DF5683" w:rsidP="00DF5683">
      <w:pPr>
        <w:autoSpaceDE w:val="0"/>
        <w:autoSpaceDN w:val="0"/>
        <w:adjustRightInd w:val="0"/>
        <w:spacing w:after="0"/>
        <w:rPr>
          <w:rFonts w:ascii="Calibri" w:eastAsia="Calibri" w:hAnsi="Calibri" w:cs="Times New Roman"/>
          <w:b/>
          <w:lang w:eastAsia="en-US"/>
        </w:rPr>
      </w:pPr>
    </w:p>
    <w:p w:rsidR="00DF5683" w:rsidRDefault="00363DD5" w:rsidP="00DF5683">
      <w:pPr>
        <w:autoSpaceDE w:val="0"/>
        <w:autoSpaceDN w:val="0"/>
        <w:adjustRightInd w:val="0"/>
        <w:spacing w:after="0"/>
        <w:rPr>
          <w:rFonts w:ascii="Calibri" w:eastAsia="Calibri" w:hAnsi="Calibri" w:cs="Times New Roman"/>
          <w:b/>
          <w:lang w:eastAsia="en-US"/>
        </w:rPr>
      </w:pPr>
      <w:r w:rsidRPr="005D68EA">
        <w:rPr>
          <w:rFonts w:ascii="Calibri" w:eastAsia="Calibri" w:hAnsi="Calibri" w:cs="Times New Roman"/>
          <w:i/>
          <w:u w:val="single"/>
          <w:lang w:eastAsia="en-US"/>
        </w:rPr>
        <w:t>Operaciones cognitivas, afectivas, discursivas</w:t>
      </w:r>
      <w:r w:rsidRPr="00363DD5">
        <w:rPr>
          <w:rFonts w:ascii="Calibri" w:eastAsia="Calibri" w:hAnsi="Calibri" w:cs="Times New Roman"/>
          <w:lang w:eastAsia="en-US"/>
        </w:rPr>
        <w:t xml:space="preserve"> en la práctica de la competencia lectora literaria (Mendoza, 2008):</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1ª. Otorga al lector la posibilidad de fundar universos, crear “mundos posibles” como alternativa al mundo real, sobre todo aunque no solamente, por medio de textos narrativos. Primera operación que provoca una fruición gozosa para el desarrollo de la personalidad durante cualquier etapa de la vida.</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2ª. Peculiar proceso de recepción mediante el que los lectores se apropian de los textos literarios. El pacto enunciativo ficcional permite la extraordinaria aventura de viajar en el vehículo imaginario de la palabra a través de sus poderes metafóricos.</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3ª. Operación q</w:t>
      </w:r>
      <w:r w:rsidR="003B3991">
        <w:rPr>
          <w:rFonts w:ascii="Calibri" w:eastAsia="Calibri" w:hAnsi="Calibri" w:cs="Times New Roman"/>
          <w:lang w:eastAsia="en-US"/>
        </w:rPr>
        <w:t>ue instruye al lector para que e</w:t>
      </w:r>
      <w:r w:rsidRPr="00363DD5">
        <w:rPr>
          <w:rFonts w:ascii="Calibri" w:eastAsia="Calibri" w:hAnsi="Calibri" w:cs="Times New Roman"/>
          <w:lang w:eastAsia="en-US"/>
        </w:rPr>
        <w:t>ste active la percepción de las formas del discurso, los rasgos formales del texto. Para Jakobson, esto genera un placer especializado y, al mismo tiempo, guía al lector par</w:t>
      </w:r>
      <w:r w:rsidR="00F257C6">
        <w:rPr>
          <w:rFonts w:ascii="Calibri" w:eastAsia="Calibri" w:hAnsi="Calibri" w:cs="Times New Roman"/>
          <w:lang w:eastAsia="en-US"/>
        </w:rPr>
        <w:t>a que e</w:t>
      </w:r>
      <w:r w:rsidRPr="00363DD5">
        <w:rPr>
          <w:rFonts w:ascii="Calibri" w:eastAsia="Calibri" w:hAnsi="Calibri" w:cs="Times New Roman"/>
          <w:lang w:eastAsia="en-US"/>
        </w:rPr>
        <w:t xml:space="preserve">ste produzca sentidos. La capacidad de seducción del texto literario reside en el cuidado de las formas. No olvidemos  cómo disfrutan los niños cuando juegan con las formas verbales. </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4ª. Operación de intertextualid</w:t>
      </w:r>
      <w:r w:rsidR="00AA34CD">
        <w:rPr>
          <w:rFonts w:ascii="Calibri" w:eastAsia="Calibri" w:hAnsi="Calibri" w:cs="Times New Roman"/>
          <w:lang w:eastAsia="en-US"/>
        </w:rPr>
        <w:t>ad. El texto literario</w:t>
      </w:r>
      <w:r w:rsidRPr="00363DD5">
        <w:rPr>
          <w:rFonts w:ascii="Calibri" w:eastAsia="Calibri" w:hAnsi="Calibri" w:cs="Times New Roman"/>
          <w:lang w:eastAsia="en-US"/>
        </w:rPr>
        <w:t xml:space="preserve"> se constituye como un cruce de texto</w:t>
      </w:r>
      <w:r w:rsidR="00AA34CD">
        <w:rPr>
          <w:rFonts w:ascii="Calibri" w:eastAsia="Calibri" w:hAnsi="Calibri" w:cs="Times New Roman"/>
          <w:lang w:eastAsia="en-US"/>
        </w:rPr>
        <w:t xml:space="preserve"> (</w:t>
      </w:r>
      <w:proofErr w:type="spellStart"/>
      <w:r w:rsidR="00AA34CD">
        <w:rPr>
          <w:rFonts w:ascii="Calibri" w:eastAsia="Calibri" w:hAnsi="Calibri" w:cs="Times New Roman"/>
          <w:lang w:eastAsia="en-US"/>
        </w:rPr>
        <w:t>Genette</w:t>
      </w:r>
      <w:proofErr w:type="spellEnd"/>
      <w:r w:rsidR="00AA34CD">
        <w:rPr>
          <w:rFonts w:ascii="Calibri" w:eastAsia="Calibri" w:hAnsi="Calibri" w:cs="Times New Roman"/>
          <w:lang w:eastAsia="en-US"/>
        </w:rPr>
        <w:t>)</w:t>
      </w:r>
      <w:r w:rsidRPr="00363DD5">
        <w:rPr>
          <w:rFonts w:ascii="Calibri" w:eastAsia="Calibri" w:hAnsi="Calibri" w:cs="Times New Roman"/>
          <w:lang w:eastAsia="en-US"/>
        </w:rPr>
        <w:t xml:space="preserve">, cuyas relaciones acaban por configurar el </w:t>
      </w:r>
      <w:proofErr w:type="spellStart"/>
      <w:r w:rsidRPr="00363DD5">
        <w:rPr>
          <w:rFonts w:ascii="Calibri" w:eastAsia="Calibri" w:hAnsi="Calibri" w:cs="Times New Roman"/>
          <w:i/>
          <w:lang w:eastAsia="en-US"/>
        </w:rPr>
        <w:t>intertexto</w:t>
      </w:r>
      <w:proofErr w:type="spellEnd"/>
      <w:r w:rsidRPr="00363DD5">
        <w:rPr>
          <w:rFonts w:ascii="Calibri" w:eastAsia="Calibri" w:hAnsi="Calibri" w:cs="Times New Roman"/>
          <w:i/>
          <w:lang w:eastAsia="en-US"/>
        </w:rPr>
        <w:t xml:space="preserve"> </w:t>
      </w:r>
      <w:r w:rsidRPr="00363DD5">
        <w:rPr>
          <w:rFonts w:ascii="Calibri" w:eastAsia="Calibri" w:hAnsi="Calibri" w:cs="Times New Roman"/>
          <w:lang w:eastAsia="en-US"/>
        </w:rPr>
        <w:t xml:space="preserve">del lector. </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 xml:space="preserve">5ª. Operación que conduce al lector hacia la vivencia de la experiencia estética </w:t>
      </w:r>
      <w:r w:rsidRPr="00363DD5">
        <w:rPr>
          <w:rFonts w:ascii="Calibri" w:eastAsia="Calibri" w:hAnsi="Calibri" w:cs="Times New Roman"/>
          <w:i/>
          <w:lang w:eastAsia="en-US"/>
        </w:rPr>
        <w:t>como una actitud y como una conducta</w:t>
      </w:r>
      <w:r w:rsidRPr="00363DD5">
        <w:rPr>
          <w:rFonts w:ascii="Calibri" w:eastAsia="Calibri" w:hAnsi="Calibri" w:cs="Times New Roman"/>
          <w:lang w:eastAsia="en-US"/>
        </w:rPr>
        <w:t xml:space="preserve">. </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 xml:space="preserve">6ª. Operación literaria del </w:t>
      </w:r>
      <w:r w:rsidRPr="00363DD5">
        <w:rPr>
          <w:rFonts w:ascii="Calibri" w:eastAsia="Calibri" w:hAnsi="Calibri" w:cs="Times New Roman"/>
          <w:i/>
          <w:lang w:eastAsia="en-US"/>
        </w:rPr>
        <w:t xml:space="preserve">extrañamiento </w:t>
      </w:r>
      <w:r w:rsidRPr="00363DD5">
        <w:rPr>
          <w:rFonts w:ascii="Calibri" w:eastAsia="Calibri" w:hAnsi="Calibri" w:cs="Times New Roman"/>
          <w:lang w:eastAsia="en-US"/>
        </w:rPr>
        <w:t>estético que inscribe en el interior del texto las pautas de lectura necesarias para que el lector perciba de manera insólita lo real o para que invente una realidad nueva.</w:t>
      </w:r>
    </w:p>
    <w:p w:rsidR="00DF5683" w:rsidRDefault="00DF5683" w:rsidP="00E76C3A">
      <w:pPr>
        <w:autoSpaceDE w:val="0"/>
        <w:autoSpaceDN w:val="0"/>
        <w:adjustRightInd w:val="0"/>
        <w:spacing w:after="0"/>
        <w:rPr>
          <w:rFonts w:ascii="Calibri" w:eastAsia="Calibri" w:hAnsi="Calibri" w:cs="Times New Roman"/>
          <w:b/>
          <w:lang w:eastAsia="en-US"/>
        </w:rPr>
      </w:pPr>
    </w:p>
    <w:p w:rsidR="00DF5683" w:rsidRDefault="00363DD5" w:rsidP="00E76C3A">
      <w:pPr>
        <w:autoSpaceDE w:val="0"/>
        <w:autoSpaceDN w:val="0"/>
        <w:adjustRightInd w:val="0"/>
        <w:spacing w:after="0"/>
        <w:rPr>
          <w:rFonts w:ascii="Calibri" w:eastAsia="Calibri" w:hAnsi="Calibri" w:cs="Times New Roman"/>
          <w:b/>
          <w:lang w:eastAsia="en-US"/>
        </w:rPr>
      </w:pPr>
      <w:r w:rsidRPr="002D211A">
        <w:rPr>
          <w:rFonts w:ascii="Calibri" w:eastAsia="Calibri" w:hAnsi="Calibri" w:cs="Times New Roman"/>
          <w:i/>
          <w:lang w:eastAsia="en-US"/>
        </w:rPr>
        <w:t>Acciones discursivas del lector</w:t>
      </w:r>
      <w:r w:rsidRPr="00363DD5">
        <w:rPr>
          <w:rFonts w:ascii="Calibri" w:eastAsia="Calibri" w:hAnsi="Calibri" w:cs="Times New Roman"/>
          <w:lang w:eastAsia="en-US"/>
        </w:rPr>
        <w:t xml:space="preserve"> que se comporta como literariamente competente:</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a) activa la significación connotativa (y subjetiva) de las imágenes,</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b) se desplaza flexiblemente por el espacio polisémico, hermético y ambiguo de los textos artísticos,</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c) lectura desinteresada, lúdica y afectiva,</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d) interpretación simbólica, imaginaria, divergente y abierta del texto,</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e) desvela las estrategias de la comunicación literaria y sus ineludibles construcciones retóricas,</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f) se entrega, absolutamente liberado, no al &lt;&lt;principio de realidad&gt;&gt;, sino al &lt;&lt;principio del placer&gt;&gt;,</w:t>
      </w: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g) abandona el pacto enunciativo convencional para entrar en el pacto enunciativo de la ficción literaria.</w:t>
      </w:r>
    </w:p>
    <w:p w:rsidR="00DF5683" w:rsidRDefault="00DF5683" w:rsidP="00E76C3A">
      <w:pPr>
        <w:autoSpaceDE w:val="0"/>
        <w:autoSpaceDN w:val="0"/>
        <w:adjustRightInd w:val="0"/>
        <w:spacing w:after="0"/>
        <w:rPr>
          <w:rFonts w:ascii="Calibri" w:eastAsia="Calibri" w:hAnsi="Calibri" w:cs="Times New Roman"/>
          <w:b/>
          <w:lang w:eastAsia="en-US"/>
        </w:rPr>
      </w:pPr>
    </w:p>
    <w:p w:rsidR="00DF5683" w:rsidRDefault="00363DD5" w:rsidP="00E76C3A">
      <w:pPr>
        <w:autoSpaceDE w:val="0"/>
        <w:autoSpaceDN w:val="0"/>
        <w:adjustRightInd w:val="0"/>
        <w:spacing w:after="0"/>
        <w:rPr>
          <w:rFonts w:ascii="Calibri" w:eastAsia="Calibri" w:hAnsi="Calibri" w:cs="Times New Roman"/>
          <w:b/>
          <w:lang w:eastAsia="en-US"/>
        </w:rPr>
      </w:pPr>
      <w:r w:rsidRPr="00363DD5">
        <w:rPr>
          <w:rFonts w:ascii="Calibri" w:eastAsia="Calibri" w:hAnsi="Calibri" w:cs="Times New Roman"/>
          <w:lang w:eastAsia="en-US"/>
        </w:rPr>
        <w:t>Son actividades relacionadas, pues, con: la comprensión lectora, la adquisición de hábitos de lectura, la capacidad para el análisis y la interpretación de los textos, la disposición afectiva que conduce al disfrute de las obras literarias y con la escritura de textos producidos con intención literaria.</w:t>
      </w:r>
    </w:p>
    <w:p w:rsidR="00DF5683" w:rsidRDefault="00DF5683" w:rsidP="00E76C3A">
      <w:pPr>
        <w:autoSpaceDE w:val="0"/>
        <w:autoSpaceDN w:val="0"/>
        <w:adjustRightInd w:val="0"/>
        <w:spacing w:after="0"/>
        <w:rPr>
          <w:rFonts w:ascii="Calibri" w:eastAsia="Calibri" w:hAnsi="Calibri" w:cs="Times New Roman"/>
          <w:b/>
          <w:lang w:eastAsia="en-US"/>
        </w:rPr>
      </w:pPr>
    </w:p>
    <w:p w:rsidR="00D02814" w:rsidRDefault="00363DD5" w:rsidP="00E76C3A">
      <w:pPr>
        <w:autoSpaceDE w:val="0"/>
        <w:autoSpaceDN w:val="0"/>
        <w:adjustRightInd w:val="0"/>
        <w:spacing w:after="0"/>
        <w:rPr>
          <w:rFonts w:ascii="Calibri" w:eastAsia="Calibri" w:hAnsi="Calibri" w:cs="Times New Roman"/>
          <w:lang w:eastAsia="en-US"/>
        </w:rPr>
      </w:pPr>
      <w:r w:rsidRPr="00363DD5">
        <w:rPr>
          <w:rFonts w:ascii="Calibri" w:eastAsia="Calibri" w:hAnsi="Calibri" w:cs="Times New Roman"/>
          <w:lang w:eastAsia="en-US"/>
        </w:rPr>
        <w:t xml:space="preserve">La competencia literaria se entiende como una actividad discursiva que el sujeto realiza durante la recepción estética, y no como una propiedad inmanente a la literalidad del texto. De modo que las intervenciones didácticas deberían plantearse cómo conseguir las habilidades de la competencia lectora. El </w:t>
      </w:r>
      <w:r w:rsidRPr="00363DD5">
        <w:rPr>
          <w:rFonts w:ascii="Calibri" w:eastAsia="Calibri" w:hAnsi="Calibri" w:cs="Times New Roman"/>
          <w:b/>
          <w:lang w:eastAsia="en-US"/>
        </w:rPr>
        <w:t>objetivo de la didáctica de la literatura</w:t>
      </w:r>
      <w:r w:rsidRPr="00363DD5">
        <w:rPr>
          <w:rFonts w:ascii="Calibri" w:eastAsia="Calibri" w:hAnsi="Calibri" w:cs="Times New Roman"/>
          <w:lang w:eastAsia="en-US"/>
        </w:rPr>
        <w:t xml:space="preserve"> es propiciar la adquisición y desarrollo de esa competencia. Para ello sería conveniente complementar las acciones propias de la recepción literaria (lectura e interpretación) con </w:t>
      </w:r>
      <w:r w:rsidRPr="00363DD5">
        <w:rPr>
          <w:rFonts w:ascii="Calibri" w:eastAsia="Calibri" w:hAnsi="Calibri" w:cs="Times New Roman"/>
          <w:b/>
          <w:lang w:eastAsia="en-US"/>
        </w:rPr>
        <w:t>actividades de escritura de textos poéticos, relatos o guiones teatrales</w:t>
      </w:r>
      <w:r w:rsidRPr="00363DD5">
        <w:rPr>
          <w:rFonts w:ascii="Calibri" w:eastAsia="Calibri" w:hAnsi="Calibri" w:cs="Times New Roman"/>
          <w:lang w:eastAsia="en-US"/>
        </w:rPr>
        <w:t>.</w:t>
      </w:r>
      <w:r w:rsidR="003B4D56">
        <w:rPr>
          <w:rFonts w:ascii="Calibri" w:eastAsia="Calibri" w:hAnsi="Calibri" w:cs="Times New Roman"/>
          <w:lang w:eastAsia="en-US"/>
        </w:rPr>
        <w:t xml:space="preserve"> Dos claves para su adquisición: lectura y escritura, que llevan a lograr la comprensión e interpretación crítica de un texto.</w:t>
      </w:r>
      <w:r w:rsidR="009E6D31">
        <w:rPr>
          <w:rFonts w:ascii="Calibri" w:eastAsia="Calibri" w:hAnsi="Calibri" w:cs="Times New Roman"/>
          <w:lang w:eastAsia="en-US"/>
        </w:rPr>
        <w:t xml:space="preserve"> Para ello sería necesario demostrar al alumno que los textos literarios son útiles y una fuente de placer evitando el rechazo de lo impositivo y haciéndole ver que la escritura creativa no es una capacidad innata de unos pocos.</w:t>
      </w:r>
      <w:r w:rsidR="00255128">
        <w:rPr>
          <w:rFonts w:ascii="Calibri" w:eastAsia="Calibri" w:hAnsi="Calibri" w:cs="Times New Roman"/>
          <w:lang w:eastAsia="en-US"/>
        </w:rPr>
        <w:t xml:space="preserve"> Y juega un importan</w:t>
      </w:r>
      <w:r w:rsidR="00036571">
        <w:rPr>
          <w:rFonts w:ascii="Calibri" w:eastAsia="Calibri" w:hAnsi="Calibri" w:cs="Times New Roman"/>
          <w:lang w:eastAsia="en-US"/>
        </w:rPr>
        <w:t>te papel la Literatura Infantil educando, instruyendo y divirtiendo</w:t>
      </w:r>
      <w:r w:rsidR="00D02814">
        <w:rPr>
          <w:rFonts w:ascii="Calibri" w:eastAsia="Calibri" w:hAnsi="Calibri" w:cs="Times New Roman"/>
          <w:lang w:eastAsia="en-US"/>
        </w:rPr>
        <w:t xml:space="preserve"> (</w:t>
      </w:r>
      <w:r w:rsidR="00D02814" w:rsidRPr="00AA3A43">
        <w:rPr>
          <w:rFonts w:ascii="Calibri" w:eastAsia="Calibri" w:hAnsi="Calibri" w:cs="Times New Roman"/>
          <w:lang w:eastAsia="en-US"/>
        </w:rPr>
        <w:t>García Márquez, en el artículo “La poesía</w:t>
      </w:r>
      <w:r w:rsidR="00843C39">
        <w:rPr>
          <w:rFonts w:ascii="Calibri" w:eastAsia="Calibri" w:hAnsi="Calibri" w:cs="Times New Roman"/>
          <w:lang w:eastAsia="en-US"/>
        </w:rPr>
        <w:t>,</w:t>
      </w:r>
      <w:r w:rsidR="00D02814" w:rsidRPr="00AA3A43">
        <w:rPr>
          <w:rFonts w:ascii="Calibri" w:eastAsia="Calibri" w:hAnsi="Calibri" w:cs="Times New Roman"/>
          <w:lang w:eastAsia="en-US"/>
        </w:rPr>
        <w:t xml:space="preserve"> al alcance de los niños”</w:t>
      </w:r>
      <w:r w:rsidR="00D02814">
        <w:rPr>
          <w:rFonts w:ascii="Calibri" w:eastAsia="Calibri" w:hAnsi="Calibri" w:cs="Times New Roman"/>
          <w:lang w:eastAsia="en-US"/>
        </w:rPr>
        <w:t xml:space="preserve">, publicado en </w:t>
      </w:r>
      <w:r w:rsidR="00D02814" w:rsidRPr="00AA3A43">
        <w:rPr>
          <w:rFonts w:ascii="Calibri" w:eastAsia="Calibri" w:hAnsi="Calibri" w:cs="Times New Roman"/>
          <w:i/>
          <w:lang w:eastAsia="en-US"/>
        </w:rPr>
        <w:t>El País</w:t>
      </w:r>
      <w:r w:rsidR="00D02814">
        <w:rPr>
          <w:rFonts w:ascii="Calibri" w:eastAsia="Calibri" w:hAnsi="Calibri" w:cs="Times New Roman"/>
          <w:lang w:eastAsia="en-US"/>
        </w:rPr>
        <w:t xml:space="preserve">, desde la perspectiva del autor, abogaba por evitar condicionar a los alumnos con interpretaciones eruditas que, en etapas de formación inicial, puedan distorsionar la visión de la lectura literaria como verdadero disfrute). </w:t>
      </w:r>
    </w:p>
    <w:p w:rsidR="009E6D31" w:rsidRDefault="001A6B59" w:rsidP="00E76C3A">
      <w:pPr>
        <w:autoSpaceDE w:val="0"/>
        <w:autoSpaceDN w:val="0"/>
        <w:adjustRightInd w:val="0"/>
        <w:spacing w:after="0"/>
        <w:rPr>
          <w:rFonts w:ascii="Calibri" w:eastAsia="Calibri" w:hAnsi="Calibri" w:cs="Times New Roman"/>
          <w:lang w:eastAsia="en-US"/>
        </w:rPr>
      </w:pPr>
      <w:r>
        <w:rPr>
          <w:rFonts w:ascii="Calibri" w:eastAsia="Calibri" w:hAnsi="Calibri" w:cs="Times New Roman"/>
          <w:lang w:eastAsia="en-US"/>
        </w:rPr>
        <w:t xml:space="preserve">De camino, pues, hacia la competencia literaria (y, por ende, hacia la competencia comunicativa), que se incrementa y refuerza con la intertextualidad, que nos lleva al </w:t>
      </w:r>
      <w:proofErr w:type="spellStart"/>
      <w:r>
        <w:rPr>
          <w:rFonts w:ascii="Calibri" w:eastAsia="Calibri" w:hAnsi="Calibri" w:cs="Times New Roman"/>
          <w:lang w:eastAsia="en-US"/>
        </w:rPr>
        <w:t>intertexto</w:t>
      </w:r>
      <w:proofErr w:type="spellEnd"/>
      <w:r>
        <w:rPr>
          <w:rFonts w:ascii="Calibri" w:eastAsia="Calibri" w:hAnsi="Calibri" w:cs="Times New Roman"/>
          <w:lang w:eastAsia="en-US"/>
        </w:rPr>
        <w:t xml:space="preserve"> del lector</w:t>
      </w:r>
      <w:r w:rsidR="005E0295">
        <w:rPr>
          <w:rFonts w:ascii="Calibri" w:eastAsia="Calibri" w:hAnsi="Calibri" w:cs="Times New Roman"/>
          <w:lang w:eastAsia="en-US"/>
        </w:rPr>
        <w:t xml:space="preserve"> (la intertextualidad como estrategia de lectura permite descubrir la recreación, las innovaciones</w:t>
      </w:r>
      <w:r w:rsidR="00002BF0">
        <w:rPr>
          <w:rFonts w:ascii="Calibri" w:eastAsia="Calibri" w:hAnsi="Calibri" w:cs="Times New Roman"/>
          <w:lang w:eastAsia="en-US"/>
        </w:rPr>
        <w:t xml:space="preserve"> entre los textos o los parentescos con otras manifestaciones culturales).</w:t>
      </w:r>
    </w:p>
    <w:p w:rsidR="00F44284" w:rsidRPr="009E6D31" w:rsidRDefault="00F44284" w:rsidP="00E76C3A">
      <w:pPr>
        <w:autoSpaceDE w:val="0"/>
        <w:autoSpaceDN w:val="0"/>
        <w:adjustRightInd w:val="0"/>
        <w:spacing w:after="0"/>
        <w:rPr>
          <w:rFonts w:ascii="Calibri" w:eastAsia="Calibri" w:hAnsi="Calibri" w:cs="Times New Roman"/>
          <w:lang w:eastAsia="en-US"/>
        </w:rPr>
      </w:pPr>
    </w:p>
    <w:p w:rsidR="008465B5" w:rsidRDefault="00726532" w:rsidP="00E76C3A">
      <w:pPr>
        <w:autoSpaceDE w:val="0"/>
        <w:autoSpaceDN w:val="0"/>
        <w:adjustRightInd w:val="0"/>
        <w:spacing w:after="0"/>
        <w:rPr>
          <w:rFonts w:ascii="Calibri" w:eastAsia="Calibri" w:hAnsi="Calibri" w:cs="Times New Roman"/>
          <w:lang w:eastAsia="en-US"/>
        </w:rPr>
      </w:pPr>
      <w:r w:rsidRPr="00AA3A43">
        <w:rPr>
          <w:rFonts w:ascii="Calibri" w:eastAsia="Calibri" w:hAnsi="Calibri" w:cs="Times New Roman"/>
          <w:lang w:eastAsia="en-US"/>
        </w:rPr>
        <w:t xml:space="preserve">El objetivo de alcanzar tal variedad de competencias: lograr la formación de personas creativas con espíritu crítico y reflexivo, que no acaben dejándose llevar por una sociedad </w:t>
      </w:r>
      <w:r w:rsidR="002B5CCE" w:rsidRPr="00AA3A43">
        <w:rPr>
          <w:rFonts w:ascii="Calibri" w:eastAsia="Calibri" w:hAnsi="Calibri" w:cs="Times New Roman"/>
          <w:lang w:eastAsia="en-US"/>
        </w:rPr>
        <w:t xml:space="preserve">que les imponga un único pensamiento o la huida de la imaginación. </w:t>
      </w:r>
    </w:p>
    <w:p w:rsidR="00C62DBE" w:rsidRDefault="00C62DBE" w:rsidP="00E76C3A">
      <w:pPr>
        <w:autoSpaceDE w:val="0"/>
        <w:autoSpaceDN w:val="0"/>
        <w:adjustRightInd w:val="0"/>
        <w:spacing w:after="0"/>
        <w:rPr>
          <w:rFonts w:ascii="Calibri" w:eastAsia="Calibri" w:hAnsi="Calibri" w:cs="Times New Roman"/>
          <w:lang w:eastAsia="en-US"/>
        </w:rPr>
      </w:pPr>
      <w:r>
        <w:rPr>
          <w:rFonts w:ascii="Calibri" w:eastAsia="Calibri" w:hAnsi="Calibri" w:cs="Times New Roman"/>
          <w:lang w:eastAsia="en-US"/>
        </w:rPr>
        <w:t>La competencia literaria implica, pues, el desarrollo de habilidades de expresión y comprensión y creatividad, por lo que es un componente más de la competencia comunicativa que resultará útil al alumno para ampliar sus conocimientos lingüísticos y retóricos, su imaginación y creatividad y, en definitiva, su cultura.</w:t>
      </w:r>
    </w:p>
    <w:p w:rsidR="008465B5" w:rsidRDefault="008465B5" w:rsidP="00E76C3A">
      <w:pPr>
        <w:autoSpaceDE w:val="0"/>
        <w:autoSpaceDN w:val="0"/>
        <w:adjustRightInd w:val="0"/>
        <w:spacing w:after="0"/>
        <w:rPr>
          <w:rFonts w:ascii="Calibri" w:eastAsia="Calibri" w:hAnsi="Calibri" w:cs="Times New Roman"/>
          <w:lang w:eastAsia="en-US"/>
        </w:rPr>
      </w:pPr>
    </w:p>
    <w:p w:rsidR="008465B5" w:rsidRDefault="00E92827" w:rsidP="00E76C3A">
      <w:pPr>
        <w:autoSpaceDE w:val="0"/>
        <w:autoSpaceDN w:val="0"/>
        <w:adjustRightInd w:val="0"/>
        <w:spacing w:after="0"/>
        <w:rPr>
          <w:rFonts w:ascii="Calibri" w:eastAsia="Calibri" w:hAnsi="Calibri" w:cs="Times New Roman"/>
          <w:lang w:eastAsia="en-US"/>
        </w:rPr>
      </w:pPr>
      <w:r w:rsidRPr="00E92827">
        <w:rPr>
          <w:rFonts w:ascii="Calibri" w:eastAsia="Calibri" w:hAnsi="Calibri" w:cs="Times New Roman"/>
          <w:b/>
          <w:noProof/>
          <w:lang w:eastAsia="en-US"/>
        </w:rPr>
        <w:pict>
          <v:shape id="_x0000_s1031" type="#_x0000_t202" style="position:absolute;margin-left:118.45pt;margin-top:0;width:279.4pt;height:85.5pt;z-index:251660288;mso-width-relative:margin;mso-height-relative:margin">
            <v:textbox>
              <w:txbxContent>
                <w:p w:rsidR="008465B5" w:rsidRPr="00B12626" w:rsidRDefault="008465B5" w:rsidP="00B12626">
                  <w:pPr>
                    <w:shd w:val="clear" w:color="auto" w:fill="F2F2F2" w:themeFill="background1" w:themeFillShade="F2"/>
                    <w:spacing w:line="240" w:lineRule="auto"/>
                    <w:rPr>
                      <w:sz w:val="20"/>
                      <w:szCs w:val="20"/>
                    </w:rPr>
                  </w:pPr>
                  <w:r w:rsidRPr="00B12626">
                    <w:rPr>
                      <w:sz w:val="20"/>
                      <w:szCs w:val="20"/>
                    </w:rPr>
                    <w:t>“-¿Ha leído esa novela?</w:t>
                  </w:r>
                </w:p>
                <w:p w:rsidR="008465B5" w:rsidRPr="00B12626" w:rsidRDefault="008465B5" w:rsidP="00B12626">
                  <w:pPr>
                    <w:shd w:val="clear" w:color="auto" w:fill="F2F2F2" w:themeFill="background1" w:themeFillShade="F2"/>
                    <w:spacing w:line="240" w:lineRule="auto"/>
                    <w:rPr>
                      <w:sz w:val="20"/>
                      <w:szCs w:val="20"/>
                    </w:rPr>
                  </w:pPr>
                  <w:r w:rsidRPr="00B12626">
                    <w:rPr>
                      <w:sz w:val="20"/>
                      <w:szCs w:val="20"/>
                    </w:rPr>
                    <w:t>- Más bien la he estudiado.</w:t>
                  </w:r>
                </w:p>
                <w:p w:rsidR="008465B5" w:rsidRPr="00B12626" w:rsidRDefault="008465B5" w:rsidP="00B12626">
                  <w:pPr>
                    <w:shd w:val="clear" w:color="auto" w:fill="F2F2F2" w:themeFill="background1" w:themeFillShade="F2"/>
                    <w:spacing w:line="240" w:lineRule="auto"/>
                    <w:rPr>
                      <w:sz w:val="20"/>
                      <w:szCs w:val="20"/>
                    </w:rPr>
                  </w:pPr>
                  <w:r w:rsidRPr="00B12626">
                    <w:rPr>
                      <w:sz w:val="20"/>
                      <w:szCs w:val="20"/>
                    </w:rPr>
                    <w:t>- No es un modo aconsejable de leer.”</w:t>
                  </w:r>
                </w:p>
                <w:p w:rsidR="008465B5" w:rsidRPr="00B12626" w:rsidRDefault="008465B5" w:rsidP="00B12626">
                  <w:pPr>
                    <w:shd w:val="clear" w:color="auto" w:fill="F2F2F2" w:themeFill="background1" w:themeFillShade="F2"/>
                    <w:spacing w:line="240" w:lineRule="auto"/>
                    <w:jc w:val="right"/>
                    <w:rPr>
                      <w:sz w:val="20"/>
                      <w:szCs w:val="20"/>
                    </w:rPr>
                  </w:pPr>
                  <w:r w:rsidRPr="00B12626">
                    <w:rPr>
                      <w:sz w:val="20"/>
                      <w:szCs w:val="20"/>
                    </w:rPr>
                    <w:t xml:space="preserve">Torrente Ballester, G. </w:t>
                  </w:r>
                  <w:r w:rsidRPr="00B12626">
                    <w:rPr>
                      <w:i/>
                      <w:sz w:val="20"/>
                      <w:szCs w:val="20"/>
                    </w:rPr>
                    <w:t>Yo no soy yo, evidentemente.</w:t>
                  </w:r>
                </w:p>
                <w:p w:rsidR="008465B5" w:rsidRDefault="008465B5" w:rsidP="00B12626">
                  <w:pPr>
                    <w:shd w:val="clear" w:color="auto" w:fill="F2F2F2" w:themeFill="background1" w:themeFillShade="F2"/>
                  </w:pPr>
                </w:p>
              </w:txbxContent>
            </v:textbox>
          </v:shape>
        </w:pict>
      </w:r>
    </w:p>
    <w:p w:rsidR="008465B5" w:rsidRDefault="008465B5" w:rsidP="00E76C3A">
      <w:pPr>
        <w:autoSpaceDE w:val="0"/>
        <w:autoSpaceDN w:val="0"/>
        <w:adjustRightInd w:val="0"/>
        <w:spacing w:after="0"/>
        <w:rPr>
          <w:rFonts w:ascii="Calibri" w:eastAsia="Calibri" w:hAnsi="Calibri" w:cs="Times New Roman"/>
          <w:lang w:eastAsia="en-US"/>
        </w:rPr>
      </w:pPr>
    </w:p>
    <w:p w:rsidR="008465B5" w:rsidRDefault="008465B5" w:rsidP="00E76C3A">
      <w:pPr>
        <w:autoSpaceDE w:val="0"/>
        <w:autoSpaceDN w:val="0"/>
        <w:adjustRightInd w:val="0"/>
        <w:spacing w:after="0"/>
        <w:rPr>
          <w:rFonts w:ascii="Calibri" w:eastAsia="Calibri" w:hAnsi="Calibri" w:cs="Times New Roman"/>
          <w:lang w:eastAsia="en-US"/>
        </w:rPr>
      </w:pPr>
    </w:p>
    <w:p w:rsidR="008465B5" w:rsidRDefault="008465B5" w:rsidP="00E76C3A">
      <w:pPr>
        <w:autoSpaceDE w:val="0"/>
        <w:autoSpaceDN w:val="0"/>
        <w:adjustRightInd w:val="0"/>
        <w:spacing w:after="0"/>
        <w:rPr>
          <w:rFonts w:ascii="Calibri" w:eastAsia="Calibri" w:hAnsi="Calibri" w:cs="Times New Roman"/>
          <w:lang w:eastAsia="en-US"/>
        </w:rPr>
      </w:pPr>
    </w:p>
    <w:p w:rsidR="008465B5" w:rsidRDefault="008465B5" w:rsidP="00E76C3A">
      <w:pPr>
        <w:autoSpaceDE w:val="0"/>
        <w:autoSpaceDN w:val="0"/>
        <w:adjustRightInd w:val="0"/>
        <w:spacing w:after="0"/>
        <w:rPr>
          <w:rFonts w:ascii="Calibri" w:eastAsia="Calibri" w:hAnsi="Calibri" w:cs="Times New Roman"/>
          <w:lang w:eastAsia="en-US"/>
        </w:rPr>
      </w:pPr>
    </w:p>
    <w:p w:rsidR="00AA3A43" w:rsidRPr="00AA3A43" w:rsidRDefault="00AA3A43" w:rsidP="00E76C3A">
      <w:pPr>
        <w:autoSpaceDE w:val="0"/>
        <w:autoSpaceDN w:val="0"/>
        <w:adjustRightInd w:val="0"/>
        <w:spacing w:after="0"/>
        <w:rPr>
          <w:rFonts w:ascii="Calibri" w:eastAsia="Calibri" w:hAnsi="Calibri" w:cs="Times New Roman"/>
          <w:lang w:eastAsia="en-US"/>
        </w:rPr>
      </w:pPr>
    </w:p>
    <w:p w:rsidR="00AA3A43" w:rsidRDefault="00AA3A43" w:rsidP="00E76C3A">
      <w:pPr>
        <w:autoSpaceDE w:val="0"/>
        <w:autoSpaceDN w:val="0"/>
        <w:adjustRightInd w:val="0"/>
        <w:spacing w:after="0"/>
        <w:rPr>
          <w:rFonts w:ascii="Calibri" w:eastAsia="Calibri" w:hAnsi="Calibri" w:cs="Times New Roman"/>
          <w:b/>
          <w:lang w:eastAsia="en-US"/>
        </w:rPr>
      </w:pPr>
    </w:p>
    <w:p w:rsidR="008465B5" w:rsidRPr="003E4474" w:rsidRDefault="008465B5" w:rsidP="003E4474">
      <w:pPr>
        <w:shd w:val="clear" w:color="auto" w:fill="8064A2" w:themeFill="accent4"/>
        <w:autoSpaceDE w:val="0"/>
        <w:autoSpaceDN w:val="0"/>
        <w:adjustRightInd w:val="0"/>
        <w:spacing w:after="0"/>
        <w:rPr>
          <w:rFonts w:ascii="Calibri" w:eastAsia="Calibri" w:hAnsi="Calibri" w:cs="Times New Roman"/>
          <w:b/>
          <w:color w:val="FFFFFF" w:themeColor="background1"/>
          <w:lang w:eastAsia="en-US"/>
        </w:rPr>
      </w:pPr>
      <w:r w:rsidRPr="003E4474">
        <w:rPr>
          <w:rFonts w:ascii="Calibri" w:eastAsia="Calibri" w:hAnsi="Calibri" w:cs="Times New Roman"/>
          <w:b/>
          <w:color w:val="FFFFFF" w:themeColor="background1"/>
          <w:lang w:eastAsia="en-US"/>
        </w:rPr>
        <w:t>La animación lectora</w:t>
      </w:r>
    </w:p>
    <w:p w:rsidR="0074546E" w:rsidRDefault="0074546E" w:rsidP="00E76C3A">
      <w:pPr>
        <w:autoSpaceDE w:val="0"/>
        <w:autoSpaceDN w:val="0"/>
        <w:adjustRightInd w:val="0"/>
        <w:spacing w:after="0"/>
        <w:rPr>
          <w:rFonts w:eastAsia="Calibri" w:cs="Times New Roman"/>
          <w:b/>
          <w:lang w:eastAsia="en-US"/>
        </w:rPr>
      </w:pPr>
    </w:p>
    <w:p w:rsidR="00C62DBE" w:rsidRPr="00710A88" w:rsidRDefault="00A924DA" w:rsidP="00E76C3A">
      <w:pPr>
        <w:autoSpaceDE w:val="0"/>
        <w:autoSpaceDN w:val="0"/>
        <w:adjustRightInd w:val="0"/>
        <w:spacing w:after="0"/>
        <w:rPr>
          <w:rFonts w:eastAsia="Calibri" w:cs="Times New Roman"/>
          <w:lang w:eastAsia="en-US"/>
        </w:rPr>
      </w:pPr>
      <w:r w:rsidRPr="00710A88">
        <w:rPr>
          <w:rFonts w:eastAsia="Calibri" w:cs="Times New Roman"/>
          <w:lang w:eastAsia="en-US"/>
        </w:rPr>
        <w:t xml:space="preserve">En la etapa de Primaria, debe hacerse una </w:t>
      </w:r>
      <w:r w:rsidRPr="00710A88">
        <w:rPr>
          <w:rFonts w:eastAsia="Calibri" w:cs="Times New Roman"/>
          <w:b/>
          <w:lang w:eastAsia="en-US"/>
        </w:rPr>
        <w:t>selección de lecturas</w:t>
      </w:r>
      <w:r w:rsidRPr="00710A88">
        <w:rPr>
          <w:rFonts w:eastAsia="Calibri" w:cs="Times New Roman"/>
          <w:lang w:eastAsia="en-US"/>
        </w:rPr>
        <w:t xml:space="preserve"> que contribuya a la formación del </w:t>
      </w:r>
      <w:proofErr w:type="spellStart"/>
      <w:r w:rsidRPr="00710A88">
        <w:rPr>
          <w:rFonts w:eastAsia="Calibri" w:cs="Times New Roman"/>
          <w:lang w:eastAsia="en-US"/>
        </w:rPr>
        <w:t>intertexto</w:t>
      </w:r>
      <w:proofErr w:type="spellEnd"/>
      <w:r w:rsidRPr="00710A88">
        <w:rPr>
          <w:rFonts w:eastAsia="Calibri" w:cs="Times New Roman"/>
          <w:lang w:eastAsia="en-US"/>
        </w:rPr>
        <w:t xml:space="preserve"> del lector</w:t>
      </w:r>
      <w:r w:rsidR="006A30EB" w:rsidRPr="00710A88">
        <w:rPr>
          <w:rFonts w:eastAsia="Calibri" w:cs="Times New Roman"/>
          <w:lang w:eastAsia="en-US"/>
        </w:rPr>
        <w:t xml:space="preserve">,  facilite la construcción del conocimiento y desarrolle actitudes críticas y creativas. </w:t>
      </w:r>
    </w:p>
    <w:p w:rsidR="006A30EB" w:rsidRPr="00710A88" w:rsidRDefault="006A30EB" w:rsidP="00E76C3A">
      <w:pPr>
        <w:autoSpaceDE w:val="0"/>
        <w:autoSpaceDN w:val="0"/>
        <w:adjustRightInd w:val="0"/>
        <w:spacing w:after="0"/>
        <w:rPr>
          <w:rFonts w:eastAsia="Calibri" w:cs="Times New Roman"/>
          <w:lang w:eastAsia="en-US"/>
        </w:rPr>
      </w:pPr>
    </w:p>
    <w:p w:rsidR="006A30EB" w:rsidRPr="00710A88" w:rsidRDefault="006A30EB" w:rsidP="00E76C3A">
      <w:pPr>
        <w:autoSpaceDE w:val="0"/>
        <w:autoSpaceDN w:val="0"/>
        <w:adjustRightInd w:val="0"/>
        <w:spacing w:after="0"/>
        <w:rPr>
          <w:rFonts w:eastAsia="Calibri" w:cs="Times New Roman"/>
          <w:lang w:eastAsia="en-US"/>
        </w:rPr>
      </w:pPr>
      <w:r w:rsidRPr="00710A88">
        <w:rPr>
          <w:rFonts w:eastAsia="Calibri" w:cs="Times New Roman"/>
          <w:lang w:eastAsia="en-US"/>
        </w:rPr>
        <w:t xml:space="preserve">El </w:t>
      </w:r>
      <w:r w:rsidRPr="00710A88">
        <w:rPr>
          <w:rFonts w:eastAsia="Calibri" w:cs="Times New Roman"/>
          <w:b/>
          <w:lang w:eastAsia="en-US"/>
        </w:rPr>
        <w:t>objetivo fundamental</w:t>
      </w:r>
      <w:r w:rsidRPr="00710A88">
        <w:rPr>
          <w:rFonts w:eastAsia="Calibri" w:cs="Times New Roman"/>
          <w:lang w:eastAsia="en-US"/>
        </w:rPr>
        <w:t xml:space="preserve"> de la educación literaria en E. Primaria es despertar el placer y el gusto por la lectura, por lo que la metodología ha de centrarse en los textos y ser participativa y activa, de animación a la lectura y a la creación textual.</w:t>
      </w:r>
      <w:r w:rsidR="00870702" w:rsidRPr="00710A88">
        <w:rPr>
          <w:rFonts w:eastAsia="Calibri" w:cs="Times New Roman"/>
          <w:lang w:eastAsia="en-US"/>
        </w:rPr>
        <w:t xml:space="preserve"> Aunque no debe olvidarse que no hay ni ha habido un  método único, por lo que será el profesor quien se adecue al contexto concreto de su práctica docente y al </w:t>
      </w:r>
      <w:r w:rsidR="00F254F3" w:rsidRPr="00710A88">
        <w:rPr>
          <w:rFonts w:eastAsia="Calibri" w:cs="Times New Roman"/>
          <w:lang w:eastAsia="en-US"/>
        </w:rPr>
        <w:t xml:space="preserve">objetivo que pretenda conseguir mediante estrategias que familiaricen al alumno con la literatura, a través de la conexión de la obra y del lector con la tradición literaria, con los diversos tipos de géneros literarios y los recursos que utiliza la literatura como producción artística. </w:t>
      </w:r>
      <w:r w:rsidR="00A27242" w:rsidRPr="00710A88">
        <w:rPr>
          <w:rFonts w:eastAsia="Calibri" w:cs="Times New Roman"/>
          <w:lang w:eastAsia="en-US"/>
        </w:rPr>
        <w:t xml:space="preserve">Veamos algunas de esas </w:t>
      </w:r>
      <w:r w:rsidR="00A27242" w:rsidRPr="00710A88">
        <w:rPr>
          <w:rFonts w:eastAsia="Calibri" w:cs="Times New Roman"/>
          <w:b/>
          <w:lang w:eastAsia="en-US"/>
        </w:rPr>
        <w:t>estrategias</w:t>
      </w:r>
      <w:r w:rsidR="00A27242" w:rsidRPr="00710A88">
        <w:rPr>
          <w:rFonts w:eastAsia="Calibri" w:cs="Times New Roman"/>
          <w:lang w:eastAsia="en-US"/>
        </w:rPr>
        <w:t>:</w:t>
      </w:r>
    </w:p>
    <w:p w:rsidR="00A27242" w:rsidRPr="00710A88" w:rsidRDefault="00A27242" w:rsidP="00E76C3A">
      <w:pPr>
        <w:autoSpaceDE w:val="0"/>
        <w:autoSpaceDN w:val="0"/>
        <w:adjustRightInd w:val="0"/>
        <w:spacing w:after="0"/>
        <w:rPr>
          <w:rFonts w:eastAsia="Calibri" w:cs="Times New Roman"/>
          <w:lang w:eastAsia="en-US"/>
        </w:rPr>
      </w:pPr>
      <w:r w:rsidRPr="00710A88">
        <w:rPr>
          <w:rFonts w:eastAsia="Calibri" w:cs="Times New Roman"/>
          <w:lang w:eastAsia="en-US"/>
        </w:rPr>
        <w:t xml:space="preserve">- </w:t>
      </w:r>
      <w:r w:rsidR="008168AA" w:rsidRPr="00710A88">
        <w:rPr>
          <w:rFonts w:eastAsia="Calibri" w:cs="Times New Roman"/>
          <w:lang w:eastAsia="en-US"/>
        </w:rPr>
        <w:t xml:space="preserve">Priorizar el desarrollo del hábito de lectura y el fomento del gusto por la misma. </w:t>
      </w:r>
    </w:p>
    <w:p w:rsidR="006A30EB" w:rsidRPr="00710A88" w:rsidRDefault="008168AA" w:rsidP="00E76C3A">
      <w:pPr>
        <w:autoSpaceDE w:val="0"/>
        <w:autoSpaceDN w:val="0"/>
        <w:adjustRightInd w:val="0"/>
        <w:spacing w:after="0"/>
        <w:rPr>
          <w:rFonts w:eastAsia="Calibri" w:cs="Times New Roman"/>
          <w:lang w:eastAsia="en-US"/>
        </w:rPr>
      </w:pPr>
      <w:r w:rsidRPr="00710A88">
        <w:rPr>
          <w:rFonts w:eastAsia="Calibri" w:cs="Times New Roman"/>
          <w:lang w:eastAsia="en-US"/>
        </w:rPr>
        <w:t xml:space="preserve">- </w:t>
      </w:r>
      <w:r w:rsidR="00AE56A8" w:rsidRPr="00710A88">
        <w:rPr>
          <w:rFonts w:eastAsia="Calibri" w:cs="Times New Roman"/>
          <w:lang w:eastAsia="en-US"/>
        </w:rPr>
        <w:t>Conceder importancia tanto a la comprensión e interpretación de textos como a su lectura expresiva.</w:t>
      </w:r>
    </w:p>
    <w:p w:rsidR="00AE56A8" w:rsidRPr="00710A88" w:rsidRDefault="00AE56A8" w:rsidP="00E76C3A">
      <w:pPr>
        <w:autoSpaceDE w:val="0"/>
        <w:autoSpaceDN w:val="0"/>
        <w:adjustRightInd w:val="0"/>
        <w:spacing w:after="0"/>
        <w:rPr>
          <w:rFonts w:eastAsia="Calibri" w:cs="Times New Roman"/>
          <w:lang w:eastAsia="en-US"/>
        </w:rPr>
      </w:pPr>
      <w:r w:rsidRPr="00710A88">
        <w:rPr>
          <w:rFonts w:eastAsia="Calibri" w:cs="Times New Roman"/>
          <w:lang w:eastAsia="en-US"/>
        </w:rPr>
        <w:t xml:space="preserve">- </w:t>
      </w:r>
      <w:r w:rsidR="00315C3B" w:rsidRPr="00710A88">
        <w:rPr>
          <w:rFonts w:eastAsia="Calibri" w:cs="Times New Roman"/>
          <w:lang w:eastAsia="en-US"/>
        </w:rPr>
        <w:t xml:space="preserve">Valorar la literatura de tradición oral </w:t>
      </w:r>
      <w:r w:rsidR="004A7505" w:rsidRPr="00710A88">
        <w:rPr>
          <w:rFonts w:eastAsia="Calibri" w:cs="Times New Roman"/>
          <w:lang w:eastAsia="en-US"/>
        </w:rPr>
        <w:t>como parte importante de la cultura popular y colaborar en su conservación y transmisión.</w:t>
      </w:r>
    </w:p>
    <w:p w:rsidR="004A7505" w:rsidRPr="00710A88" w:rsidRDefault="004A7505" w:rsidP="00E76C3A">
      <w:pPr>
        <w:autoSpaceDE w:val="0"/>
        <w:autoSpaceDN w:val="0"/>
        <w:adjustRightInd w:val="0"/>
        <w:spacing w:after="0"/>
        <w:rPr>
          <w:rFonts w:eastAsia="Calibri" w:cs="Times New Roman"/>
          <w:lang w:eastAsia="en-US"/>
        </w:rPr>
      </w:pPr>
      <w:r w:rsidRPr="00710A88">
        <w:rPr>
          <w:rFonts w:eastAsia="Calibri" w:cs="Times New Roman"/>
          <w:lang w:eastAsia="en-US"/>
        </w:rPr>
        <w:t xml:space="preserve">- </w:t>
      </w:r>
      <w:r w:rsidR="000A3326" w:rsidRPr="00710A88">
        <w:rPr>
          <w:rFonts w:eastAsia="Calibri" w:cs="Times New Roman"/>
          <w:lang w:eastAsia="en-US"/>
        </w:rPr>
        <w:t>Fomentar la producción de textos que implique el desarrollo de la creatividad del alumno.</w:t>
      </w:r>
    </w:p>
    <w:p w:rsidR="000A3326" w:rsidRDefault="000A3326" w:rsidP="00E76C3A">
      <w:pPr>
        <w:autoSpaceDE w:val="0"/>
        <w:autoSpaceDN w:val="0"/>
        <w:adjustRightInd w:val="0"/>
        <w:spacing w:after="0"/>
        <w:rPr>
          <w:rFonts w:eastAsia="Calibri" w:cs="Times New Roman"/>
          <w:lang w:eastAsia="en-US"/>
        </w:rPr>
      </w:pPr>
      <w:r w:rsidRPr="00710A88">
        <w:rPr>
          <w:rFonts w:eastAsia="Calibri" w:cs="Times New Roman"/>
          <w:lang w:eastAsia="en-US"/>
        </w:rPr>
        <w:lastRenderedPageBreak/>
        <w:t xml:space="preserve">- </w:t>
      </w:r>
      <w:r w:rsidR="00710A88" w:rsidRPr="00710A88">
        <w:rPr>
          <w:rFonts w:eastAsia="Calibri" w:cs="Times New Roman"/>
          <w:lang w:eastAsia="en-US"/>
        </w:rPr>
        <w:t>Seleccionar textos atendiendo tanto a su calidad literaria como a los intereses de los alumnos.</w:t>
      </w:r>
    </w:p>
    <w:p w:rsidR="00D52D75" w:rsidRDefault="00D52D75" w:rsidP="00E76C3A">
      <w:pPr>
        <w:autoSpaceDE w:val="0"/>
        <w:autoSpaceDN w:val="0"/>
        <w:adjustRightInd w:val="0"/>
        <w:spacing w:after="0"/>
        <w:rPr>
          <w:rFonts w:eastAsia="Calibri" w:cs="Times New Roman"/>
          <w:lang w:eastAsia="en-US"/>
        </w:rPr>
      </w:pPr>
    </w:p>
    <w:p w:rsidR="00D52D75" w:rsidRPr="00242FB8" w:rsidRDefault="00D52D75" w:rsidP="00D52D75">
      <w:pPr>
        <w:autoSpaceDE w:val="0"/>
        <w:autoSpaceDN w:val="0"/>
        <w:adjustRightInd w:val="0"/>
        <w:spacing w:after="0"/>
        <w:rPr>
          <w:rFonts w:eastAsia="Calibri" w:cs="Times New Roman"/>
          <w:b/>
          <w:lang w:eastAsia="en-US"/>
        </w:rPr>
      </w:pPr>
      <w:r w:rsidRPr="00242FB8">
        <w:rPr>
          <w:rFonts w:eastAsia="Calibri" w:cs="Times New Roman"/>
          <w:b/>
          <w:lang w:eastAsia="en-US"/>
        </w:rPr>
        <w:t xml:space="preserve">G. </w:t>
      </w:r>
      <w:proofErr w:type="spellStart"/>
      <w:r w:rsidRPr="00242FB8">
        <w:rPr>
          <w:rFonts w:eastAsia="Calibri" w:cs="Times New Roman"/>
          <w:b/>
          <w:lang w:eastAsia="en-US"/>
        </w:rPr>
        <w:t>Rodari</w:t>
      </w:r>
      <w:proofErr w:type="spellEnd"/>
      <w:r w:rsidRPr="00242FB8">
        <w:rPr>
          <w:rFonts w:eastAsia="Calibri" w:cs="Times New Roman"/>
          <w:b/>
          <w:lang w:eastAsia="en-US"/>
        </w:rPr>
        <w:t xml:space="preserve"> (</w:t>
      </w:r>
      <w:r w:rsidRPr="00242FB8">
        <w:rPr>
          <w:rFonts w:eastAsia="Calibri" w:cs="Times New Roman"/>
          <w:lang w:eastAsia="en-US"/>
        </w:rPr>
        <w:t>2003) expone nueve maneras de enseñar a un niño a odiar la lectura:</w:t>
      </w:r>
    </w:p>
    <w:p w:rsidR="00D52D75" w:rsidRPr="00242FB8" w:rsidRDefault="00D52D75" w:rsidP="00D52D75">
      <w:pPr>
        <w:autoSpaceDE w:val="0"/>
        <w:autoSpaceDN w:val="0"/>
        <w:adjustRightInd w:val="0"/>
        <w:spacing w:after="0"/>
        <w:rPr>
          <w:rFonts w:eastAsia="Calibri" w:cs="Times New Roman"/>
          <w:b/>
          <w:lang w:eastAsia="en-US"/>
        </w:rPr>
      </w:pPr>
      <w:r w:rsidRPr="00242FB8">
        <w:rPr>
          <w:rFonts w:eastAsia="Calibri" w:cs="Times New Roman"/>
          <w:lang w:eastAsia="en-US"/>
        </w:rPr>
        <w:t>a) Presentar el libro como una alternativa a la televisión.</w:t>
      </w:r>
    </w:p>
    <w:p w:rsidR="00D52D75" w:rsidRPr="00242FB8" w:rsidRDefault="00D52D75" w:rsidP="00D52D75">
      <w:pPr>
        <w:autoSpaceDE w:val="0"/>
        <w:autoSpaceDN w:val="0"/>
        <w:adjustRightInd w:val="0"/>
        <w:spacing w:after="0"/>
        <w:rPr>
          <w:rFonts w:eastAsia="Calibri" w:cs="Times New Roman"/>
          <w:b/>
          <w:lang w:eastAsia="en-US"/>
        </w:rPr>
      </w:pPr>
      <w:r w:rsidRPr="00242FB8">
        <w:rPr>
          <w:rFonts w:eastAsia="Calibri" w:cs="Times New Roman"/>
          <w:lang w:eastAsia="en-US"/>
        </w:rPr>
        <w:t>b) Presentar el libro como una alternativa a la historieta.</w:t>
      </w:r>
    </w:p>
    <w:p w:rsidR="00D52D75" w:rsidRPr="00242FB8" w:rsidRDefault="00D52D75" w:rsidP="00D52D75">
      <w:pPr>
        <w:autoSpaceDE w:val="0"/>
        <w:autoSpaceDN w:val="0"/>
        <w:adjustRightInd w:val="0"/>
        <w:spacing w:after="0"/>
        <w:rPr>
          <w:rFonts w:eastAsia="Calibri" w:cs="Times New Roman"/>
          <w:b/>
          <w:lang w:eastAsia="en-US"/>
        </w:rPr>
      </w:pPr>
      <w:r w:rsidRPr="00242FB8">
        <w:rPr>
          <w:rFonts w:eastAsia="Calibri" w:cs="Times New Roman"/>
          <w:lang w:eastAsia="en-US"/>
        </w:rPr>
        <w:t>c) Decir a los niños de hoy que los niños de otra época leían más.</w:t>
      </w:r>
    </w:p>
    <w:p w:rsidR="00D52D75" w:rsidRPr="00242FB8" w:rsidRDefault="00D52D75" w:rsidP="00D52D75">
      <w:pPr>
        <w:autoSpaceDE w:val="0"/>
        <w:autoSpaceDN w:val="0"/>
        <w:adjustRightInd w:val="0"/>
        <w:spacing w:after="0"/>
        <w:rPr>
          <w:rFonts w:eastAsia="Calibri" w:cs="Times New Roman"/>
          <w:b/>
          <w:lang w:eastAsia="en-US"/>
        </w:rPr>
      </w:pPr>
      <w:r w:rsidRPr="00242FB8">
        <w:rPr>
          <w:rFonts w:eastAsia="Calibri" w:cs="Times New Roman"/>
          <w:lang w:eastAsia="en-US"/>
        </w:rPr>
        <w:t>d) Considerar que los niños tienen demasiadas distracciones.</w:t>
      </w:r>
    </w:p>
    <w:p w:rsidR="00D52D75" w:rsidRPr="00242FB8" w:rsidRDefault="00D52D75" w:rsidP="00D52D75">
      <w:pPr>
        <w:autoSpaceDE w:val="0"/>
        <w:autoSpaceDN w:val="0"/>
        <w:adjustRightInd w:val="0"/>
        <w:spacing w:after="0"/>
        <w:rPr>
          <w:rFonts w:eastAsia="Calibri" w:cs="Times New Roman"/>
          <w:lang w:eastAsia="en-US"/>
        </w:rPr>
      </w:pPr>
      <w:r w:rsidRPr="00242FB8">
        <w:rPr>
          <w:rFonts w:eastAsia="Calibri" w:cs="Times New Roman"/>
          <w:lang w:eastAsia="en-US"/>
        </w:rPr>
        <w:t>e) Echar la culpa a los niños si no aman la lectura.</w:t>
      </w:r>
    </w:p>
    <w:p w:rsidR="00D52D75" w:rsidRPr="00242FB8" w:rsidRDefault="00D52D75" w:rsidP="00D52D75">
      <w:pPr>
        <w:autoSpaceDE w:val="0"/>
        <w:autoSpaceDN w:val="0"/>
        <w:adjustRightInd w:val="0"/>
        <w:spacing w:after="0"/>
        <w:rPr>
          <w:rFonts w:eastAsia="Calibri" w:cs="Times New Roman"/>
          <w:b/>
          <w:lang w:eastAsia="en-US"/>
        </w:rPr>
      </w:pPr>
      <w:r w:rsidRPr="00242FB8">
        <w:rPr>
          <w:rFonts w:eastAsia="Calibri" w:cs="Times New Roman"/>
          <w:lang w:eastAsia="en-US"/>
        </w:rPr>
        <w:t>f) Transformar el libro en un instrumento de tortura.</w:t>
      </w:r>
    </w:p>
    <w:p w:rsidR="00D52D75" w:rsidRPr="00242FB8" w:rsidRDefault="00D52D75" w:rsidP="00D52D75">
      <w:pPr>
        <w:autoSpaceDE w:val="0"/>
        <w:autoSpaceDN w:val="0"/>
        <w:adjustRightInd w:val="0"/>
        <w:spacing w:after="0"/>
        <w:rPr>
          <w:rFonts w:eastAsia="Calibri" w:cs="Times New Roman"/>
          <w:b/>
          <w:lang w:eastAsia="en-US"/>
        </w:rPr>
      </w:pPr>
      <w:r w:rsidRPr="00242FB8">
        <w:rPr>
          <w:rFonts w:eastAsia="Calibri" w:cs="Times New Roman"/>
          <w:lang w:eastAsia="en-US"/>
        </w:rPr>
        <w:t>g) Negarse a leerle al niño.</w:t>
      </w:r>
    </w:p>
    <w:p w:rsidR="00D52D75" w:rsidRPr="00242FB8" w:rsidRDefault="00D52D75" w:rsidP="00D52D75">
      <w:pPr>
        <w:autoSpaceDE w:val="0"/>
        <w:autoSpaceDN w:val="0"/>
        <w:adjustRightInd w:val="0"/>
        <w:spacing w:after="0"/>
        <w:rPr>
          <w:rFonts w:eastAsia="Calibri" w:cs="Times New Roman"/>
          <w:b/>
          <w:lang w:eastAsia="en-US"/>
        </w:rPr>
      </w:pPr>
      <w:r w:rsidRPr="00242FB8">
        <w:rPr>
          <w:rFonts w:eastAsia="Calibri" w:cs="Times New Roman"/>
          <w:lang w:eastAsia="en-US"/>
        </w:rPr>
        <w:t>h) No ofrecer una opción suficiente.</w:t>
      </w:r>
    </w:p>
    <w:p w:rsidR="00D52D75" w:rsidRPr="00242FB8" w:rsidRDefault="00D52D75" w:rsidP="00D52D75">
      <w:pPr>
        <w:autoSpaceDE w:val="0"/>
        <w:autoSpaceDN w:val="0"/>
        <w:adjustRightInd w:val="0"/>
        <w:spacing w:after="0"/>
        <w:rPr>
          <w:rFonts w:eastAsia="Calibri" w:cs="Times New Roman"/>
          <w:b/>
          <w:lang w:eastAsia="en-US"/>
        </w:rPr>
      </w:pPr>
      <w:r w:rsidRPr="00242FB8">
        <w:rPr>
          <w:rFonts w:eastAsia="Calibri" w:cs="Times New Roman"/>
          <w:lang w:eastAsia="en-US"/>
        </w:rPr>
        <w:t>i) Ordenar leer.</w:t>
      </w:r>
    </w:p>
    <w:p w:rsidR="00721BF1" w:rsidRDefault="00480779" w:rsidP="00E76C3A">
      <w:pPr>
        <w:autoSpaceDE w:val="0"/>
        <w:autoSpaceDN w:val="0"/>
        <w:adjustRightInd w:val="0"/>
        <w:spacing w:after="0"/>
        <w:rPr>
          <w:rFonts w:eastAsia="Calibri" w:cs="Times New Roman"/>
          <w:lang w:eastAsia="en-US"/>
        </w:rPr>
      </w:pPr>
      <w:r>
        <w:rPr>
          <w:noProof/>
        </w:rPr>
        <w:drawing>
          <wp:inline distT="0" distB="0" distL="0" distR="0">
            <wp:extent cx="3781425" cy="4352925"/>
            <wp:effectExtent l="19050" t="0" r="9525" b="0"/>
            <wp:docPr id="1" name="Imagen 1" descr="escanear0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anear0238.jpg"/>
                    <pic:cNvPicPr>
                      <a:picLocks noChangeAspect="1" noChangeArrowheads="1"/>
                    </pic:cNvPicPr>
                  </pic:nvPicPr>
                  <pic:blipFill>
                    <a:blip r:embed="rId11"/>
                    <a:srcRect/>
                    <a:stretch>
                      <a:fillRect/>
                    </a:stretch>
                  </pic:blipFill>
                  <pic:spPr bwMode="auto">
                    <a:xfrm>
                      <a:off x="0" y="0"/>
                      <a:ext cx="3781425" cy="4352925"/>
                    </a:xfrm>
                    <a:prstGeom prst="rect">
                      <a:avLst/>
                    </a:prstGeom>
                    <a:noFill/>
                    <a:ln w="9525">
                      <a:noFill/>
                      <a:miter lim="800000"/>
                      <a:headEnd/>
                      <a:tailEnd/>
                    </a:ln>
                  </pic:spPr>
                </pic:pic>
              </a:graphicData>
            </a:graphic>
          </wp:inline>
        </w:drawing>
      </w:r>
    </w:p>
    <w:p w:rsidR="003E229E" w:rsidRDefault="003E229E" w:rsidP="00E76C3A">
      <w:pPr>
        <w:autoSpaceDE w:val="0"/>
        <w:autoSpaceDN w:val="0"/>
        <w:adjustRightInd w:val="0"/>
        <w:spacing w:after="0"/>
        <w:rPr>
          <w:rFonts w:eastAsia="Calibri" w:cs="Times New Roman"/>
          <w:lang w:eastAsia="en-US"/>
        </w:rPr>
      </w:pPr>
    </w:p>
    <w:p w:rsidR="00252390" w:rsidRDefault="00252390" w:rsidP="00E76C3A">
      <w:pPr>
        <w:autoSpaceDE w:val="0"/>
        <w:autoSpaceDN w:val="0"/>
        <w:adjustRightInd w:val="0"/>
        <w:spacing w:after="0"/>
        <w:rPr>
          <w:rFonts w:eastAsia="Calibri" w:cs="Times New Roman"/>
          <w:lang w:eastAsia="en-US"/>
        </w:rPr>
      </w:pPr>
      <w:r>
        <w:rPr>
          <w:rFonts w:eastAsia="Calibri" w:cs="Times New Roman"/>
          <w:lang w:eastAsia="en-US"/>
        </w:rPr>
        <w:t xml:space="preserve">Veamos a continuación algunas </w:t>
      </w:r>
      <w:r w:rsidRPr="00D52D75">
        <w:rPr>
          <w:rFonts w:eastAsia="Calibri" w:cs="Times New Roman"/>
          <w:b/>
          <w:lang w:eastAsia="en-US"/>
        </w:rPr>
        <w:t>propuestas didácticas</w:t>
      </w:r>
      <w:r w:rsidR="00D52D75">
        <w:rPr>
          <w:rFonts w:eastAsia="Calibri" w:cs="Times New Roman"/>
          <w:lang w:eastAsia="en-US"/>
        </w:rPr>
        <w:t xml:space="preserve"> </w:t>
      </w:r>
      <w:r w:rsidR="00B151E5">
        <w:rPr>
          <w:rFonts w:eastAsia="Calibri" w:cs="Times New Roman"/>
          <w:lang w:eastAsia="en-US"/>
        </w:rPr>
        <w:t xml:space="preserve">y actividades </w:t>
      </w:r>
      <w:r w:rsidR="00645BE5">
        <w:rPr>
          <w:rFonts w:eastAsia="Calibri" w:cs="Times New Roman"/>
          <w:lang w:eastAsia="en-US"/>
        </w:rPr>
        <w:t xml:space="preserve">que contribuyen a la </w:t>
      </w:r>
      <w:r w:rsidR="00645BE5" w:rsidRPr="00645BE5">
        <w:rPr>
          <w:rFonts w:eastAsia="Calibri" w:cs="Times New Roman"/>
          <w:i/>
          <w:lang w:eastAsia="en-US"/>
        </w:rPr>
        <w:t>educación literaria</w:t>
      </w:r>
      <w:r w:rsidR="00645BE5">
        <w:rPr>
          <w:rFonts w:eastAsia="Calibri" w:cs="Times New Roman"/>
          <w:lang w:eastAsia="en-US"/>
        </w:rPr>
        <w:t xml:space="preserve"> del alumno</w:t>
      </w:r>
      <w:r w:rsidR="00CC2ACF">
        <w:rPr>
          <w:rFonts w:eastAsia="Calibri" w:cs="Times New Roman"/>
          <w:lang w:eastAsia="en-US"/>
        </w:rPr>
        <w:t xml:space="preserve"> mediante el desarrollo de sus habilidades expresivas</w:t>
      </w:r>
      <w:r w:rsidR="007D3F45">
        <w:rPr>
          <w:rFonts w:eastAsia="Calibri" w:cs="Times New Roman"/>
          <w:lang w:eastAsia="en-US"/>
        </w:rPr>
        <w:t xml:space="preserve"> desde una perspectiva creativa y lúdica:</w:t>
      </w:r>
    </w:p>
    <w:p w:rsidR="007D3F45" w:rsidRDefault="00365C8D" w:rsidP="00E76C3A">
      <w:pPr>
        <w:autoSpaceDE w:val="0"/>
        <w:autoSpaceDN w:val="0"/>
        <w:adjustRightInd w:val="0"/>
        <w:spacing w:after="0"/>
        <w:rPr>
          <w:rFonts w:eastAsia="Calibri" w:cs="Times New Roman"/>
          <w:lang w:eastAsia="en-US"/>
        </w:rPr>
      </w:pPr>
      <w:r>
        <w:rPr>
          <w:rFonts w:eastAsia="Calibri" w:cs="Times New Roman"/>
          <w:lang w:eastAsia="en-US"/>
        </w:rPr>
        <w:t>a) Expresión y creación oral:</w:t>
      </w:r>
    </w:p>
    <w:p w:rsidR="0002290E" w:rsidRDefault="00B41FA2" w:rsidP="00365C8D">
      <w:pPr>
        <w:autoSpaceDE w:val="0"/>
        <w:autoSpaceDN w:val="0"/>
        <w:adjustRightInd w:val="0"/>
        <w:spacing w:after="0"/>
        <w:ind w:left="708"/>
        <w:rPr>
          <w:rFonts w:eastAsia="Calibri" w:cs="Times New Roman"/>
          <w:lang w:eastAsia="en-US"/>
        </w:rPr>
      </w:pPr>
      <w:r>
        <w:rPr>
          <w:rFonts w:eastAsia="Calibri" w:cs="Times New Roman"/>
          <w:lang w:eastAsia="en-US"/>
        </w:rPr>
        <w:t xml:space="preserve">a.1. Técnicas de narración oral: </w:t>
      </w:r>
    </w:p>
    <w:p w:rsidR="00365C8D" w:rsidRDefault="0002290E" w:rsidP="00365C8D">
      <w:pPr>
        <w:autoSpaceDE w:val="0"/>
        <w:autoSpaceDN w:val="0"/>
        <w:adjustRightInd w:val="0"/>
        <w:spacing w:after="0"/>
        <w:ind w:left="708"/>
        <w:rPr>
          <w:rFonts w:eastAsia="Calibri" w:cs="Times New Roman"/>
          <w:lang w:eastAsia="en-US"/>
        </w:rPr>
      </w:pPr>
      <w:r>
        <w:rPr>
          <w:rFonts w:eastAsia="Calibri" w:cs="Times New Roman"/>
          <w:lang w:eastAsia="en-US"/>
        </w:rPr>
        <w:t>- C</w:t>
      </w:r>
      <w:r w:rsidR="00B41FA2">
        <w:rPr>
          <w:rFonts w:eastAsia="Calibri" w:cs="Times New Roman"/>
          <w:lang w:eastAsia="en-US"/>
        </w:rPr>
        <w:t>uentacuento</w:t>
      </w:r>
      <w:r>
        <w:rPr>
          <w:rFonts w:eastAsia="Calibri" w:cs="Times New Roman"/>
          <w:lang w:eastAsia="en-US"/>
        </w:rPr>
        <w:t>s.</w:t>
      </w:r>
    </w:p>
    <w:p w:rsidR="00365C8D" w:rsidRDefault="00365C8D" w:rsidP="00365C8D">
      <w:pPr>
        <w:autoSpaceDE w:val="0"/>
        <w:autoSpaceDN w:val="0"/>
        <w:adjustRightInd w:val="0"/>
        <w:spacing w:after="0"/>
        <w:ind w:left="708"/>
        <w:rPr>
          <w:rFonts w:eastAsia="Calibri" w:cs="Times New Roman"/>
          <w:lang w:eastAsia="en-US"/>
        </w:rPr>
      </w:pPr>
      <w:r>
        <w:rPr>
          <w:rFonts w:eastAsia="Calibri" w:cs="Times New Roman"/>
          <w:lang w:eastAsia="en-US"/>
        </w:rPr>
        <w:t>a.2. Lectura expresiva y recitación.</w:t>
      </w:r>
    </w:p>
    <w:p w:rsidR="00226C3A" w:rsidRDefault="00226C3A" w:rsidP="00365C8D">
      <w:pPr>
        <w:autoSpaceDE w:val="0"/>
        <w:autoSpaceDN w:val="0"/>
        <w:adjustRightInd w:val="0"/>
        <w:spacing w:after="0"/>
        <w:ind w:left="708"/>
        <w:rPr>
          <w:rFonts w:eastAsia="Calibri" w:cs="Times New Roman"/>
          <w:lang w:eastAsia="en-US"/>
        </w:rPr>
      </w:pPr>
      <w:r>
        <w:rPr>
          <w:rFonts w:eastAsia="Calibri" w:cs="Times New Roman"/>
          <w:lang w:eastAsia="en-US"/>
        </w:rPr>
        <w:t>- Lecturas poéticas y recitales acompañados de efectos especiales que confieran expresividad.</w:t>
      </w:r>
    </w:p>
    <w:p w:rsidR="00365C8D" w:rsidRDefault="00365C8D" w:rsidP="00365C8D">
      <w:pPr>
        <w:autoSpaceDE w:val="0"/>
        <w:autoSpaceDN w:val="0"/>
        <w:adjustRightInd w:val="0"/>
        <w:spacing w:after="0"/>
        <w:ind w:left="708"/>
        <w:rPr>
          <w:rFonts w:eastAsia="Calibri" w:cs="Times New Roman"/>
          <w:lang w:eastAsia="en-US"/>
        </w:rPr>
      </w:pPr>
      <w:r>
        <w:rPr>
          <w:rFonts w:eastAsia="Calibri" w:cs="Times New Roman"/>
          <w:lang w:eastAsia="en-US"/>
        </w:rPr>
        <w:t>a.3. Dinamización y dramatización.</w:t>
      </w:r>
    </w:p>
    <w:p w:rsidR="00087B1A" w:rsidRDefault="004E520F" w:rsidP="00365C8D">
      <w:pPr>
        <w:autoSpaceDE w:val="0"/>
        <w:autoSpaceDN w:val="0"/>
        <w:adjustRightInd w:val="0"/>
        <w:spacing w:after="0"/>
        <w:ind w:left="708"/>
      </w:pPr>
      <w:r>
        <w:t>- Dramatizaciones</w:t>
      </w:r>
      <w:r w:rsidR="005E22EA">
        <w:t xml:space="preserve"> de cuentos</w:t>
      </w:r>
      <w:r>
        <w:t xml:space="preserve">: </w:t>
      </w:r>
      <w:hyperlink r:id="rId12" w:history="1">
        <w:r w:rsidR="00087B1A">
          <w:rPr>
            <w:rStyle w:val="Hipervnculo"/>
          </w:rPr>
          <w:t>http://www.youtube.com/watch?v=6LSOw0pBdic&amp;feature=player_embedded</w:t>
        </w:r>
      </w:hyperlink>
    </w:p>
    <w:p w:rsidR="00087B1A" w:rsidRDefault="00E92827" w:rsidP="00365C8D">
      <w:pPr>
        <w:autoSpaceDE w:val="0"/>
        <w:autoSpaceDN w:val="0"/>
        <w:adjustRightInd w:val="0"/>
        <w:spacing w:after="0"/>
        <w:ind w:left="708"/>
      </w:pPr>
      <w:hyperlink r:id="rId13" w:history="1">
        <w:r w:rsidR="00087B1A">
          <w:rPr>
            <w:rStyle w:val="Hipervnculo"/>
          </w:rPr>
          <w:t>http://www.youtube.com/watch?v=XCvDm5gkQfY&amp;feature=player_embedded</w:t>
        </w:r>
      </w:hyperlink>
    </w:p>
    <w:p w:rsidR="00087B1A" w:rsidRDefault="00E92827" w:rsidP="00365C8D">
      <w:pPr>
        <w:autoSpaceDE w:val="0"/>
        <w:autoSpaceDN w:val="0"/>
        <w:adjustRightInd w:val="0"/>
        <w:spacing w:after="0"/>
        <w:ind w:left="708"/>
      </w:pPr>
      <w:hyperlink r:id="rId14" w:history="1">
        <w:r w:rsidR="00087B1A">
          <w:rPr>
            <w:rStyle w:val="Hipervnculo"/>
          </w:rPr>
          <w:t>http://www.youtube.com/watch?v=dfw_PTF6kfI&amp;feature=player_embedded</w:t>
        </w:r>
      </w:hyperlink>
    </w:p>
    <w:p w:rsidR="004E520F" w:rsidRDefault="004E520F" w:rsidP="00365C8D">
      <w:pPr>
        <w:autoSpaceDE w:val="0"/>
        <w:autoSpaceDN w:val="0"/>
        <w:adjustRightInd w:val="0"/>
        <w:spacing w:after="0"/>
        <w:ind w:left="708"/>
        <w:rPr>
          <w:rFonts w:eastAsia="Calibri" w:cs="Times New Roman"/>
          <w:lang w:eastAsia="en-US"/>
        </w:rPr>
      </w:pPr>
      <w:r>
        <w:rPr>
          <w:rFonts w:eastAsia="Calibri" w:cs="Times New Roman"/>
          <w:lang w:eastAsia="en-US"/>
        </w:rPr>
        <w:t>- Leer textos</w:t>
      </w:r>
      <w:r w:rsidR="005E22EA">
        <w:rPr>
          <w:rFonts w:eastAsia="Calibri" w:cs="Times New Roman"/>
          <w:lang w:eastAsia="en-US"/>
        </w:rPr>
        <w:t xml:space="preserve"> desde distintas actitudes (riendo, jadeando, llorando, suspirando, muy lento, etc.)</w:t>
      </w:r>
    </w:p>
    <w:p w:rsidR="005E22EA" w:rsidRDefault="005E22EA" w:rsidP="00365C8D">
      <w:pPr>
        <w:autoSpaceDE w:val="0"/>
        <w:autoSpaceDN w:val="0"/>
        <w:adjustRightInd w:val="0"/>
        <w:spacing w:after="0"/>
        <w:ind w:left="708"/>
        <w:rPr>
          <w:rFonts w:eastAsia="Calibri" w:cs="Times New Roman"/>
          <w:lang w:eastAsia="en-US"/>
        </w:rPr>
      </w:pPr>
      <w:r>
        <w:rPr>
          <w:rFonts w:eastAsia="Calibri" w:cs="Times New Roman"/>
          <w:lang w:eastAsia="en-US"/>
        </w:rPr>
        <w:t>- Escribir diálogos para escenas cortas y representarlas.</w:t>
      </w:r>
    </w:p>
    <w:p w:rsidR="00365C8D" w:rsidRDefault="00365C8D" w:rsidP="00E76C3A">
      <w:pPr>
        <w:autoSpaceDE w:val="0"/>
        <w:autoSpaceDN w:val="0"/>
        <w:adjustRightInd w:val="0"/>
        <w:spacing w:after="0"/>
        <w:rPr>
          <w:rFonts w:eastAsia="Calibri" w:cs="Times New Roman"/>
          <w:lang w:eastAsia="en-US"/>
        </w:rPr>
      </w:pPr>
      <w:r>
        <w:rPr>
          <w:rFonts w:eastAsia="Calibri" w:cs="Times New Roman"/>
          <w:lang w:eastAsia="en-US"/>
        </w:rPr>
        <w:lastRenderedPageBreak/>
        <w:t>b</w:t>
      </w:r>
      <w:r w:rsidR="00F9638C">
        <w:rPr>
          <w:rFonts w:eastAsia="Calibri" w:cs="Times New Roman"/>
          <w:lang w:eastAsia="en-US"/>
        </w:rPr>
        <w:t xml:space="preserve">) Expresión y creación escrita (hacer cosas con palabras, como alternativa al memorismo y </w:t>
      </w:r>
      <w:proofErr w:type="gramStart"/>
      <w:r w:rsidR="00F9638C">
        <w:rPr>
          <w:rFonts w:eastAsia="Calibri" w:cs="Times New Roman"/>
          <w:lang w:eastAsia="en-US"/>
        </w:rPr>
        <w:t>al estudio historiográfico</w:t>
      </w:r>
      <w:r w:rsidR="00793E8A">
        <w:rPr>
          <w:rFonts w:eastAsia="Calibri" w:cs="Times New Roman"/>
          <w:lang w:eastAsia="en-US"/>
        </w:rPr>
        <w:t xml:space="preserve"> </w:t>
      </w:r>
      <w:r w:rsidR="00F9638C">
        <w:rPr>
          <w:rFonts w:eastAsia="Calibri" w:cs="Times New Roman"/>
          <w:lang w:eastAsia="en-US"/>
        </w:rPr>
        <w:t>tradicionales</w:t>
      </w:r>
      <w:proofErr w:type="gramEnd"/>
      <w:r w:rsidR="00F9638C">
        <w:rPr>
          <w:rFonts w:eastAsia="Calibri" w:cs="Times New Roman"/>
          <w:lang w:eastAsia="en-US"/>
        </w:rPr>
        <w:t xml:space="preserve"> de la literatura):</w:t>
      </w:r>
    </w:p>
    <w:p w:rsidR="00365C8D" w:rsidRDefault="00365C8D" w:rsidP="00365C8D">
      <w:pPr>
        <w:autoSpaceDE w:val="0"/>
        <w:autoSpaceDN w:val="0"/>
        <w:adjustRightInd w:val="0"/>
        <w:spacing w:after="0"/>
        <w:ind w:left="708"/>
        <w:rPr>
          <w:rFonts w:eastAsia="Calibri" w:cs="Times New Roman"/>
          <w:lang w:eastAsia="en-US"/>
        </w:rPr>
      </w:pPr>
      <w:r>
        <w:rPr>
          <w:rFonts w:eastAsia="Calibri" w:cs="Times New Roman"/>
          <w:lang w:eastAsia="en-US"/>
        </w:rPr>
        <w:t>b.1. Jugar con las letras y las palabras.</w:t>
      </w:r>
    </w:p>
    <w:p w:rsidR="003D496C" w:rsidRDefault="003D496C" w:rsidP="00365C8D">
      <w:pPr>
        <w:autoSpaceDE w:val="0"/>
        <w:autoSpaceDN w:val="0"/>
        <w:adjustRightInd w:val="0"/>
        <w:spacing w:after="0"/>
        <w:ind w:left="708"/>
        <w:rPr>
          <w:rFonts w:eastAsia="Calibri" w:cs="Times New Roman"/>
          <w:lang w:eastAsia="en-US"/>
        </w:rPr>
      </w:pPr>
      <w:r>
        <w:rPr>
          <w:rFonts w:eastAsia="Calibri" w:cs="Times New Roman"/>
          <w:lang w:eastAsia="en-US"/>
        </w:rPr>
        <w:t xml:space="preserve">- </w:t>
      </w:r>
      <w:r w:rsidR="00075200">
        <w:rPr>
          <w:rFonts w:eastAsia="Calibri" w:cs="Times New Roman"/>
          <w:lang w:eastAsia="en-US"/>
        </w:rPr>
        <w:t>Dar tres cajas, que contengan verbos, sustantivos, adjetivos, y, sacando cada vez una palabra de cada caja, crear frases, añadiendo los determ</w:t>
      </w:r>
      <w:r w:rsidR="000867CB">
        <w:rPr>
          <w:rFonts w:eastAsia="Calibri" w:cs="Times New Roman"/>
          <w:lang w:eastAsia="en-US"/>
        </w:rPr>
        <w:t>inantes y conectores necesarios…</w:t>
      </w:r>
    </w:p>
    <w:p w:rsidR="00075200" w:rsidRDefault="00075200" w:rsidP="00365C8D">
      <w:pPr>
        <w:autoSpaceDE w:val="0"/>
        <w:autoSpaceDN w:val="0"/>
        <w:adjustRightInd w:val="0"/>
        <w:spacing w:after="0"/>
        <w:ind w:left="708"/>
        <w:rPr>
          <w:rFonts w:eastAsia="Calibri" w:cs="Times New Roman"/>
          <w:lang w:eastAsia="en-US"/>
        </w:rPr>
      </w:pPr>
      <w:r>
        <w:rPr>
          <w:rFonts w:eastAsia="Calibri" w:cs="Times New Roman"/>
          <w:lang w:eastAsia="en-US"/>
        </w:rPr>
        <w:t xml:space="preserve">- </w:t>
      </w:r>
      <w:r w:rsidR="000867CB">
        <w:rPr>
          <w:rFonts w:eastAsia="Calibri" w:cs="Times New Roman"/>
          <w:lang w:eastAsia="en-US"/>
        </w:rPr>
        <w:t>Combinar imágenes y</w:t>
      </w:r>
      <w:r w:rsidR="005A1BD4">
        <w:rPr>
          <w:rFonts w:eastAsia="Calibri" w:cs="Times New Roman"/>
          <w:lang w:eastAsia="en-US"/>
        </w:rPr>
        <w:t xml:space="preserve"> palabras para formar jeroglíficos.</w:t>
      </w:r>
    </w:p>
    <w:p w:rsidR="00365C8D" w:rsidRPr="00516F6D" w:rsidRDefault="00365C8D" w:rsidP="00365C8D">
      <w:pPr>
        <w:autoSpaceDE w:val="0"/>
        <w:autoSpaceDN w:val="0"/>
        <w:adjustRightInd w:val="0"/>
        <w:spacing w:after="0"/>
        <w:ind w:left="708"/>
        <w:rPr>
          <w:rFonts w:eastAsia="Calibri" w:cs="Times New Roman"/>
          <w:lang w:eastAsia="en-US"/>
        </w:rPr>
      </w:pPr>
      <w:r w:rsidRPr="00516F6D">
        <w:rPr>
          <w:rFonts w:eastAsia="Calibri" w:cs="Times New Roman"/>
          <w:lang w:eastAsia="en-US"/>
        </w:rPr>
        <w:t>b.2. Jugar y crear textos.</w:t>
      </w:r>
    </w:p>
    <w:p w:rsidR="005A1BD4" w:rsidRDefault="005A1BD4" w:rsidP="00365C8D">
      <w:pPr>
        <w:autoSpaceDE w:val="0"/>
        <w:autoSpaceDN w:val="0"/>
        <w:adjustRightInd w:val="0"/>
        <w:spacing w:after="0"/>
        <w:ind w:left="708"/>
        <w:rPr>
          <w:rFonts w:eastAsia="Calibri" w:cs="Times New Roman"/>
          <w:lang w:eastAsia="en-US"/>
        </w:rPr>
      </w:pPr>
      <w:r w:rsidRPr="00516F6D">
        <w:rPr>
          <w:rFonts w:eastAsia="Calibri" w:cs="Times New Roman"/>
          <w:lang w:eastAsia="en-US"/>
        </w:rPr>
        <w:t xml:space="preserve">- </w:t>
      </w:r>
      <w:r w:rsidR="004267FF" w:rsidRPr="00516F6D">
        <w:rPr>
          <w:rFonts w:eastAsia="Calibri" w:cs="Times New Roman"/>
          <w:lang w:eastAsia="en-US"/>
        </w:rPr>
        <w:t>Talleres</w:t>
      </w:r>
      <w:r w:rsidR="004267FF">
        <w:rPr>
          <w:rFonts w:eastAsia="Calibri" w:cs="Times New Roman"/>
          <w:lang w:eastAsia="en-US"/>
        </w:rPr>
        <w:t xml:space="preserve"> literarios: crear caligramas, palíndromos,</w:t>
      </w:r>
      <w:r w:rsidR="005F15C0">
        <w:rPr>
          <w:rFonts w:eastAsia="Calibri" w:cs="Times New Roman"/>
          <w:lang w:eastAsia="en-US"/>
        </w:rPr>
        <w:t xml:space="preserve"> adivinanzas,</w:t>
      </w:r>
      <w:r w:rsidR="004267FF">
        <w:rPr>
          <w:rFonts w:eastAsia="Calibri" w:cs="Times New Roman"/>
          <w:lang w:eastAsia="en-US"/>
        </w:rPr>
        <w:t xml:space="preserve"> historias a partir de imágenes, nuevos textos a partir de estructuras poéticas existentes</w:t>
      </w:r>
      <w:r w:rsidR="00480779">
        <w:rPr>
          <w:rFonts w:eastAsia="Calibri" w:cs="Times New Roman"/>
          <w:lang w:eastAsia="en-US"/>
        </w:rPr>
        <w:t>, crear historias a partir de canciones o viceversa</w:t>
      </w:r>
      <w:r w:rsidR="000867CB">
        <w:rPr>
          <w:rFonts w:eastAsia="Calibri" w:cs="Times New Roman"/>
          <w:lang w:eastAsia="en-US"/>
        </w:rPr>
        <w:t>…</w:t>
      </w:r>
      <w:r w:rsidR="00480779">
        <w:rPr>
          <w:rFonts w:eastAsia="Calibri" w:cs="Times New Roman"/>
          <w:lang w:eastAsia="en-US"/>
        </w:rPr>
        <w:t xml:space="preserve"> (</w:t>
      </w:r>
      <w:hyperlink r:id="rId15" w:history="1">
        <w:r w:rsidR="00480779">
          <w:rPr>
            <w:rStyle w:val="Hipervnculo"/>
          </w:rPr>
          <w:t>http://www.youtube.com/watch?v=ybysq3lXhO4&amp;feature=player_embedded</w:t>
        </w:r>
      </w:hyperlink>
      <w:r w:rsidR="00A34D32">
        <w:t>)</w:t>
      </w:r>
      <w:r w:rsidR="009849ED">
        <w:t xml:space="preserve">, </w:t>
      </w:r>
      <w:r w:rsidR="005F15C0">
        <w:t xml:space="preserve">ilustrar textos, </w:t>
      </w:r>
      <w:r w:rsidR="009849ED">
        <w:t>buscar comparaciones insólitas a modo de greguerías</w:t>
      </w:r>
      <w:r w:rsidR="000867CB">
        <w:t>, componer textos con condiciones y uso del diccionario…</w:t>
      </w:r>
    </w:p>
    <w:p w:rsidR="004267FF" w:rsidRDefault="004267FF" w:rsidP="00365C8D">
      <w:pPr>
        <w:autoSpaceDE w:val="0"/>
        <w:autoSpaceDN w:val="0"/>
        <w:adjustRightInd w:val="0"/>
        <w:spacing w:after="0"/>
        <w:ind w:left="708"/>
        <w:rPr>
          <w:rFonts w:eastAsia="Calibri" w:cs="Times New Roman"/>
          <w:lang w:eastAsia="en-US"/>
        </w:rPr>
      </w:pPr>
    </w:p>
    <w:p w:rsidR="00363DD5" w:rsidRDefault="00363DD5" w:rsidP="00E47AC9">
      <w:pPr>
        <w:autoSpaceDE w:val="0"/>
        <w:autoSpaceDN w:val="0"/>
        <w:adjustRightInd w:val="0"/>
        <w:spacing w:after="0"/>
        <w:rPr>
          <w:rFonts w:eastAsia="Calibri" w:cs="Times New Roman"/>
          <w:lang w:eastAsia="en-US"/>
        </w:rPr>
      </w:pPr>
      <w:r w:rsidRPr="00242FB8">
        <w:rPr>
          <w:rFonts w:eastAsia="Calibri" w:cs="Times New Roman"/>
          <w:lang w:eastAsia="en-US"/>
        </w:rPr>
        <w:t>Guerrero y Belmonte (2001) expresan la necesidad de disponer de modelos de motivación lectora, de expresión y comprensión lectora que acaben generando “afecto” por la Literatura, para lo que consideran una prioridad el partir de textos significativos, del</w:t>
      </w:r>
      <w:r w:rsidR="0074546E">
        <w:rPr>
          <w:rFonts w:eastAsia="Calibri" w:cs="Times New Roman"/>
          <w:lang w:eastAsia="en-US"/>
        </w:rPr>
        <w:t xml:space="preserve"> gusto de quien los lee –y no so</w:t>
      </w:r>
      <w:r w:rsidRPr="00242FB8">
        <w:rPr>
          <w:rFonts w:eastAsia="Calibri" w:cs="Times New Roman"/>
          <w:lang w:eastAsia="en-US"/>
        </w:rPr>
        <w:t xml:space="preserve">lo de nuestras preferencias- para diseñar un plan lector. El </w:t>
      </w:r>
      <w:r w:rsidRPr="00242FB8">
        <w:rPr>
          <w:rFonts w:eastAsia="Calibri" w:cs="Times New Roman"/>
          <w:b/>
          <w:lang w:eastAsia="en-US"/>
        </w:rPr>
        <w:t>paso de los escritores por las aulas</w:t>
      </w:r>
      <w:r w:rsidRPr="00242FB8">
        <w:rPr>
          <w:rFonts w:eastAsia="Calibri" w:cs="Times New Roman"/>
          <w:lang w:eastAsia="en-US"/>
        </w:rPr>
        <w:t xml:space="preserve"> y la elaboración de </w:t>
      </w:r>
      <w:r w:rsidRPr="00242FB8">
        <w:rPr>
          <w:rFonts w:eastAsia="Calibri" w:cs="Times New Roman"/>
          <w:b/>
          <w:lang w:eastAsia="en-US"/>
        </w:rPr>
        <w:t>antologías de los trabajos de los alumnos</w:t>
      </w:r>
      <w:r w:rsidRPr="00242FB8">
        <w:rPr>
          <w:rFonts w:eastAsia="Calibri" w:cs="Times New Roman"/>
          <w:lang w:eastAsia="en-US"/>
        </w:rPr>
        <w:t xml:space="preserve"> fomentan el gusto literar</w:t>
      </w:r>
      <w:r w:rsidR="00AC29F2">
        <w:rPr>
          <w:rFonts w:eastAsia="Calibri" w:cs="Times New Roman"/>
          <w:lang w:eastAsia="en-US"/>
        </w:rPr>
        <w:t>io, la lectura,</w:t>
      </w:r>
      <w:r w:rsidRPr="00242FB8">
        <w:rPr>
          <w:rFonts w:eastAsia="Calibri" w:cs="Times New Roman"/>
          <w:lang w:eastAsia="en-US"/>
        </w:rPr>
        <w:t xml:space="preserve"> genera</w:t>
      </w:r>
      <w:r w:rsidR="00AC29F2">
        <w:rPr>
          <w:rFonts w:eastAsia="Calibri" w:cs="Times New Roman"/>
          <w:lang w:eastAsia="en-US"/>
        </w:rPr>
        <w:t>n</w:t>
      </w:r>
      <w:r w:rsidRPr="00242FB8">
        <w:rPr>
          <w:rFonts w:eastAsia="Calibri" w:cs="Times New Roman"/>
          <w:lang w:eastAsia="en-US"/>
        </w:rPr>
        <w:t xml:space="preserve"> autoestima y produce</w:t>
      </w:r>
      <w:r w:rsidR="00AC29F2">
        <w:rPr>
          <w:rFonts w:eastAsia="Calibri" w:cs="Times New Roman"/>
          <w:lang w:eastAsia="en-US"/>
        </w:rPr>
        <w:t>n</w:t>
      </w:r>
      <w:r w:rsidRPr="00242FB8">
        <w:rPr>
          <w:rFonts w:eastAsia="Calibri" w:cs="Times New Roman"/>
          <w:lang w:eastAsia="en-US"/>
        </w:rPr>
        <w:t xml:space="preserve"> satisfacción personal.</w:t>
      </w:r>
    </w:p>
    <w:p w:rsidR="00D52D75" w:rsidRDefault="00D52D75" w:rsidP="00E47AC9">
      <w:pPr>
        <w:autoSpaceDE w:val="0"/>
        <w:autoSpaceDN w:val="0"/>
        <w:adjustRightInd w:val="0"/>
        <w:spacing w:after="0"/>
        <w:rPr>
          <w:rFonts w:eastAsia="Calibri" w:cs="Times New Roman"/>
          <w:lang w:eastAsia="en-US"/>
        </w:rPr>
      </w:pPr>
    </w:p>
    <w:p w:rsidR="00E364CF" w:rsidRPr="00242FB8" w:rsidRDefault="00E364CF" w:rsidP="00E47AC9">
      <w:pPr>
        <w:autoSpaceDE w:val="0"/>
        <w:autoSpaceDN w:val="0"/>
        <w:adjustRightInd w:val="0"/>
        <w:spacing w:after="0"/>
        <w:rPr>
          <w:rFonts w:eastAsia="Calibri" w:cs="Times New Roman"/>
          <w:b/>
          <w:lang w:eastAsia="en-US"/>
        </w:rPr>
      </w:pPr>
    </w:p>
    <w:p w:rsidR="00E8081C" w:rsidRPr="0015048A" w:rsidRDefault="00363DD5" w:rsidP="00E8081C">
      <w:pPr>
        <w:autoSpaceDE w:val="0"/>
        <w:autoSpaceDN w:val="0"/>
        <w:adjustRightInd w:val="0"/>
        <w:spacing w:after="0"/>
        <w:rPr>
          <w:rFonts w:ascii="Calibri" w:eastAsia="Calibri" w:hAnsi="Calibri" w:cs="Times New Roman"/>
          <w:b/>
          <w:sz w:val="24"/>
          <w:szCs w:val="24"/>
          <w:lang w:eastAsia="en-US"/>
        </w:rPr>
      </w:pPr>
      <w:r w:rsidRPr="0015048A">
        <w:rPr>
          <w:rFonts w:ascii="Calibri" w:eastAsia="Calibri" w:hAnsi="Calibri" w:cs="Times New Roman"/>
          <w:b/>
          <w:sz w:val="24"/>
          <w:szCs w:val="24"/>
          <w:lang w:eastAsia="en-US"/>
        </w:rPr>
        <w:t>BIBLIOGRAFÍA</w:t>
      </w:r>
    </w:p>
    <w:p w:rsidR="00363DD5" w:rsidRPr="00363DD5" w:rsidRDefault="00363DD5" w:rsidP="00363DD5">
      <w:pPr>
        <w:autoSpaceDE w:val="0"/>
        <w:autoSpaceDN w:val="0"/>
        <w:adjustRightInd w:val="0"/>
        <w:spacing w:after="0"/>
        <w:rPr>
          <w:rFonts w:ascii="Calibri" w:eastAsia="Calibri" w:hAnsi="Calibri" w:cs="Times New Roman"/>
          <w:lang w:eastAsia="en-US"/>
        </w:rPr>
      </w:pPr>
    </w:p>
    <w:p w:rsidR="00E3652D" w:rsidRPr="00E3652D" w:rsidRDefault="00E3652D" w:rsidP="00E3652D">
      <w:pPr>
        <w:rPr>
          <w:sz w:val="24"/>
          <w:szCs w:val="24"/>
        </w:rPr>
      </w:pPr>
      <w:r w:rsidRPr="00E3652D">
        <w:rPr>
          <w:sz w:val="24"/>
          <w:szCs w:val="24"/>
          <w:lang w:val="es-ES_tradnl"/>
        </w:rPr>
        <w:t xml:space="preserve">Caro Valverde, Mª T. (2007). </w:t>
      </w:r>
      <w:r w:rsidRPr="00E3652D">
        <w:rPr>
          <w:i/>
          <w:sz w:val="24"/>
          <w:szCs w:val="24"/>
        </w:rPr>
        <w:t xml:space="preserve">Los clásicos redivivos en el aula (Modelo didáctico interdisciplinar en Educación Literaria), </w:t>
      </w:r>
      <w:r w:rsidRPr="00E3652D">
        <w:rPr>
          <w:sz w:val="24"/>
          <w:szCs w:val="24"/>
        </w:rPr>
        <w:t xml:space="preserve">Murcia: </w:t>
      </w:r>
      <w:proofErr w:type="spellStart"/>
      <w:r w:rsidRPr="00E3652D">
        <w:rPr>
          <w:sz w:val="24"/>
          <w:szCs w:val="24"/>
        </w:rPr>
        <w:t>Editum</w:t>
      </w:r>
      <w:proofErr w:type="spellEnd"/>
      <w:r w:rsidRPr="00E3652D">
        <w:rPr>
          <w:sz w:val="24"/>
          <w:szCs w:val="24"/>
        </w:rPr>
        <w:t xml:space="preserve">. </w:t>
      </w:r>
      <w:hyperlink r:id="rId16" w:history="1">
        <w:r w:rsidRPr="00E3652D">
          <w:rPr>
            <w:rStyle w:val="Hipervnculo"/>
            <w:sz w:val="24"/>
            <w:szCs w:val="24"/>
          </w:rPr>
          <w:t>http://www.tdr.cesca.es/TDR-0725107-134925/index_cs.html</w:t>
        </w:r>
      </w:hyperlink>
    </w:p>
    <w:p w:rsidR="00E3652D" w:rsidRPr="00E3652D" w:rsidRDefault="00E3652D" w:rsidP="00E3652D">
      <w:pPr>
        <w:rPr>
          <w:sz w:val="24"/>
          <w:szCs w:val="24"/>
        </w:rPr>
      </w:pPr>
      <w:r w:rsidRPr="00E3652D">
        <w:rPr>
          <w:sz w:val="24"/>
          <w:szCs w:val="24"/>
        </w:rPr>
        <w:t>Cerrillo, P. y García Padrino, J. (</w:t>
      </w:r>
      <w:proofErr w:type="spellStart"/>
      <w:r w:rsidRPr="00E3652D">
        <w:rPr>
          <w:sz w:val="24"/>
          <w:szCs w:val="24"/>
        </w:rPr>
        <w:t>coor</w:t>
      </w:r>
      <w:proofErr w:type="spellEnd"/>
      <w:r w:rsidRPr="00E3652D">
        <w:rPr>
          <w:sz w:val="24"/>
          <w:szCs w:val="24"/>
        </w:rPr>
        <w:t xml:space="preserve">.) (1990, 1998). </w:t>
      </w:r>
      <w:r w:rsidRPr="00E3652D">
        <w:rPr>
          <w:i/>
          <w:sz w:val="24"/>
          <w:szCs w:val="24"/>
        </w:rPr>
        <w:t>Literatura infantil</w:t>
      </w:r>
      <w:r w:rsidRPr="00E3652D">
        <w:rPr>
          <w:sz w:val="24"/>
          <w:szCs w:val="24"/>
        </w:rPr>
        <w:t>. Universidad de Castilla-La Mancha. Literatura infanti</w:t>
      </w:r>
      <w:r w:rsidR="00C62DBE">
        <w:rPr>
          <w:sz w:val="24"/>
          <w:szCs w:val="24"/>
        </w:rPr>
        <w:t xml:space="preserve">l y su didáctica. Universidad </w:t>
      </w:r>
      <w:r w:rsidRPr="00E3652D">
        <w:rPr>
          <w:sz w:val="24"/>
          <w:szCs w:val="24"/>
        </w:rPr>
        <w:t xml:space="preserve"> de Castilla-La Mancha.</w:t>
      </w:r>
    </w:p>
    <w:p w:rsidR="00E3652D" w:rsidRPr="00E3652D" w:rsidRDefault="00E3652D" w:rsidP="00E3652D">
      <w:pPr>
        <w:rPr>
          <w:sz w:val="24"/>
          <w:szCs w:val="24"/>
        </w:rPr>
      </w:pPr>
      <w:r w:rsidRPr="00E3652D">
        <w:rPr>
          <w:sz w:val="24"/>
          <w:szCs w:val="24"/>
        </w:rPr>
        <w:t xml:space="preserve"> Cerrillo, P. y García Padrino, J. (</w:t>
      </w:r>
      <w:proofErr w:type="spellStart"/>
      <w:r w:rsidRPr="00E3652D">
        <w:rPr>
          <w:sz w:val="24"/>
          <w:szCs w:val="24"/>
        </w:rPr>
        <w:t>coor</w:t>
      </w:r>
      <w:proofErr w:type="spellEnd"/>
      <w:r w:rsidRPr="00E3652D">
        <w:rPr>
          <w:sz w:val="24"/>
          <w:szCs w:val="24"/>
        </w:rPr>
        <w:t xml:space="preserve">.)(1992). </w:t>
      </w:r>
      <w:r w:rsidRPr="00E3652D">
        <w:rPr>
          <w:i/>
          <w:sz w:val="24"/>
          <w:szCs w:val="24"/>
        </w:rPr>
        <w:t>Literatura infantil y enseñanza de la literatura</w:t>
      </w:r>
      <w:r w:rsidRPr="00E3652D">
        <w:rPr>
          <w:sz w:val="24"/>
          <w:szCs w:val="24"/>
        </w:rPr>
        <w:t>. Universidad de Castilla-La Mancha. 1992.</w:t>
      </w:r>
    </w:p>
    <w:p w:rsidR="00E3652D" w:rsidRPr="00E3652D" w:rsidRDefault="00E3652D" w:rsidP="00E3652D">
      <w:pPr>
        <w:rPr>
          <w:sz w:val="24"/>
          <w:szCs w:val="24"/>
        </w:rPr>
      </w:pPr>
      <w:r w:rsidRPr="00E3652D">
        <w:rPr>
          <w:sz w:val="24"/>
          <w:szCs w:val="24"/>
        </w:rPr>
        <w:t xml:space="preserve"> Cerrillo, P. y </w:t>
      </w:r>
      <w:proofErr w:type="spellStart"/>
      <w:r w:rsidRPr="00E3652D">
        <w:rPr>
          <w:sz w:val="24"/>
          <w:szCs w:val="24"/>
        </w:rPr>
        <w:t>Yubero</w:t>
      </w:r>
      <w:proofErr w:type="spellEnd"/>
      <w:r w:rsidRPr="00E3652D">
        <w:rPr>
          <w:sz w:val="24"/>
          <w:szCs w:val="24"/>
        </w:rPr>
        <w:t>, Santiago (</w:t>
      </w:r>
      <w:proofErr w:type="spellStart"/>
      <w:r w:rsidRPr="00E3652D">
        <w:rPr>
          <w:sz w:val="24"/>
          <w:szCs w:val="24"/>
        </w:rPr>
        <w:t>coor</w:t>
      </w:r>
      <w:proofErr w:type="spellEnd"/>
      <w:r w:rsidRPr="00E3652D">
        <w:rPr>
          <w:sz w:val="24"/>
          <w:szCs w:val="24"/>
        </w:rPr>
        <w:t xml:space="preserve">.) (2007). </w:t>
      </w:r>
      <w:r w:rsidRPr="00E3652D">
        <w:rPr>
          <w:i/>
          <w:sz w:val="24"/>
          <w:szCs w:val="24"/>
        </w:rPr>
        <w:t>La formación de mediadores para la promoción de la lectura</w:t>
      </w:r>
      <w:r w:rsidRPr="00E3652D">
        <w:rPr>
          <w:sz w:val="24"/>
          <w:szCs w:val="24"/>
        </w:rPr>
        <w:t xml:space="preserve"> UCLM (CEPLI). </w:t>
      </w:r>
    </w:p>
    <w:p w:rsidR="00E3652D" w:rsidRPr="00E3652D" w:rsidRDefault="00E3652D" w:rsidP="00E3652D">
      <w:pPr>
        <w:rPr>
          <w:sz w:val="24"/>
          <w:szCs w:val="24"/>
        </w:rPr>
      </w:pPr>
      <w:r w:rsidRPr="00E3652D">
        <w:rPr>
          <w:sz w:val="24"/>
          <w:szCs w:val="24"/>
        </w:rPr>
        <w:t xml:space="preserve">Cervera Borras, Juan (1997). </w:t>
      </w:r>
      <w:r w:rsidRPr="00E3652D">
        <w:rPr>
          <w:i/>
          <w:sz w:val="24"/>
          <w:szCs w:val="24"/>
        </w:rPr>
        <w:t>La creación literaria para niños</w:t>
      </w:r>
      <w:r w:rsidRPr="00E3652D">
        <w:rPr>
          <w:sz w:val="24"/>
          <w:szCs w:val="24"/>
        </w:rPr>
        <w:t>. Ediciones Mensajero, SA.</w:t>
      </w:r>
    </w:p>
    <w:p w:rsidR="00E3652D" w:rsidRPr="00E3652D" w:rsidRDefault="00E3652D" w:rsidP="00E3652D">
      <w:pPr>
        <w:rPr>
          <w:sz w:val="24"/>
          <w:szCs w:val="24"/>
        </w:rPr>
      </w:pPr>
      <w:r w:rsidRPr="00E3652D">
        <w:rPr>
          <w:sz w:val="24"/>
          <w:szCs w:val="24"/>
        </w:rPr>
        <w:t xml:space="preserve">Eco, U. (1981). </w:t>
      </w:r>
      <w:r w:rsidRPr="00E3652D">
        <w:rPr>
          <w:i/>
          <w:sz w:val="24"/>
          <w:szCs w:val="24"/>
        </w:rPr>
        <w:t xml:space="preserve">Lector in fabula. </w:t>
      </w:r>
      <w:r w:rsidRPr="00E3652D">
        <w:rPr>
          <w:sz w:val="24"/>
          <w:szCs w:val="24"/>
        </w:rPr>
        <w:t>Barcelona: Lumen.</w:t>
      </w:r>
    </w:p>
    <w:p w:rsidR="00E3652D" w:rsidRPr="00E3652D" w:rsidRDefault="00E3652D" w:rsidP="00E3652D">
      <w:pPr>
        <w:autoSpaceDE w:val="0"/>
        <w:autoSpaceDN w:val="0"/>
        <w:adjustRightInd w:val="0"/>
        <w:spacing w:after="0"/>
        <w:rPr>
          <w:rFonts w:ascii="Calibri" w:eastAsia="Calibri" w:hAnsi="Calibri" w:cs="Times New Roman"/>
          <w:sz w:val="24"/>
          <w:szCs w:val="24"/>
          <w:lang w:eastAsia="en-US"/>
        </w:rPr>
      </w:pPr>
      <w:r w:rsidRPr="00E3652D">
        <w:rPr>
          <w:rFonts w:ascii="Calibri" w:eastAsia="Calibri" w:hAnsi="Calibri" w:cs="Times New Roman"/>
          <w:sz w:val="24"/>
          <w:szCs w:val="24"/>
          <w:lang w:eastAsia="en-US"/>
        </w:rPr>
        <w:t xml:space="preserve">Gerard </w:t>
      </w:r>
      <w:proofErr w:type="spellStart"/>
      <w:r w:rsidRPr="00E3652D">
        <w:rPr>
          <w:rFonts w:ascii="Calibri" w:eastAsia="Calibri" w:hAnsi="Calibri" w:cs="Times New Roman"/>
          <w:sz w:val="24"/>
          <w:szCs w:val="24"/>
          <w:lang w:eastAsia="en-US"/>
        </w:rPr>
        <w:t>Genette</w:t>
      </w:r>
      <w:proofErr w:type="spellEnd"/>
      <w:r w:rsidRPr="00E3652D">
        <w:rPr>
          <w:rFonts w:ascii="Calibri" w:eastAsia="Calibri" w:hAnsi="Calibri" w:cs="Times New Roman"/>
          <w:sz w:val="24"/>
          <w:szCs w:val="24"/>
          <w:lang w:eastAsia="en-US"/>
        </w:rPr>
        <w:t xml:space="preserve"> (1989). </w:t>
      </w:r>
      <w:r w:rsidRPr="00E3652D">
        <w:rPr>
          <w:rFonts w:ascii="Calibri" w:eastAsia="Calibri" w:hAnsi="Calibri" w:cs="Times New Roman"/>
          <w:i/>
          <w:iCs/>
          <w:sz w:val="24"/>
          <w:szCs w:val="24"/>
          <w:lang w:eastAsia="en-US"/>
        </w:rPr>
        <w:t>Palimpsestos. La literatura en segundo grado.</w:t>
      </w:r>
      <w:r w:rsidRPr="00E3652D">
        <w:rPr>
          <w:rFonts w:ascii="Calibri" w:eastAsia="Calibri" w:hAnsi="Calibri" w:cs="Times New Roman"/>
          <w:sz w:val="24"/>
          <w:szCs w:val="24"/>
          <w:lang w:eastAsia="en-US"/>
        </w:rPr>
        <w:t xml:space="preserve"> Madrid, </w:t>
      </w:r>
      <w:proofErr w:type="spellStart"/>
      <w:r w:rsidRPr="00E3652D">
        <w:rPr>
          <w:rFonts w:ascii="Calibri" w:eastAsia="Calibri" w:hAnsi="Calibri" w:cs="Times New Roman"/>
          <w:sz w:val="24"/>
          <w:szCs w:val="24"/>
          <w:lang w:eastAsia="en-US"/>
        </w:rPr>
        <w:t>Taurus</w:t>
      </w:r>
      <w:proofErr w:type="spellEnd"/>
      <w:r w:rsidRPr="00E3652D">
        <w:rPr>
          <w:rFonts w:ascii="Calibri" w:eastAsia="Calibri" w:hAnsi="Calibri" w:cs="Times New Roman"/>
          <w:sz w:val="24"/>
          <w:szCs w:val="24"/>
          <w:lang w:eastAsia="en-US"/>
        </w:rPr>
        <w:t>.</w:t>
      </w:r>
    </w:p>
    <w:p w:rsidR="00E3652D" w:rsidRPr="00E3652D" w:rsidRDefault="00E3652D" w:rsidP="00E3652D">
      <w:pPr>
        <w:rPr>
          <w:sz w:val="24"/>
          <w:szCs w:val="24"/>
        </w:rPr>
      </w:pPr>
      <w:r w:rsidRPr="00E3652D">
        <w:rPr>
          <w:sz w:val="24"/>
          <w:szCs w:val="24"/>
        </w:rPr>
        <w:t xml:space="preserve">Gianni </w:t>
      </w:r>
      <w:proofErr w:type="spellStart"/>
      <w:r w:rsidRPr="00E3652D">
        <w:rPr>
          <w:sz w:val="24"/>
          <w:szCs w:val="24"/>
        </w:rPr>
        <w:t>Rodari</w:t>
      </w:r>
      <w:proofErr w:type="spellEnd"/>
      <w:r w:rsidRPr="00E3652D">
        <w:rPr>
          <w:sz w:val="24"/>
          <w:szCs w:val="24"/>
        </w:rPr>
        <w:t xml:space="preserve"> (2003). </w:t>
      </w:r>
      <w:r w:rsidRPr="00E3652D">
        <w:rPr>
          <w:i/>
          <w:sz w:val="24"/>
          <w:szCs w:val="24"/>
        </w:rPr>
        <w:t>La escuela de la fantasía</w:t>
      </w:r>
      <w:r w:rsidRPr="00E3652D">
        <w:rPr>
          <w:sz w:val="24"/>
          <w:szCs w:val="24"/>
        </w:rPr>
        <w:t xml:space="preserve">. Editorial Popular, SA. </w:t>
      </w:r>
    </w:p>
    <w:p w:rsidR="00E3652D" w:rsidRPr="00E3652D" w:rsidRDefault="00E3652D" w:rsidP="00E3652D">
      <w:pPr>
        <w:rPr>
          <w:sz w:val="24"/>
          <w:szCs w:val="24"/>
        </w:rPr>
      </w:pPr>
      <w:r w:rsidRPr="00E3652D">
        <w:rPr>
          <w:sz w:val="24"/>
          <w:szCs w:val="24"/>
        </w:rPr>
        <w:t xml:space="preserve">Guerrero Ruiz, P. y Belmonte Serrano, P. (2001): </w:t>
      </w:r>
      <w:r w:rsidRPr="00E3652D">
        <w:rPr>
          <w:i/>
          <w:sz w:val="24"/>
          <w:szCs w:val="24"/>
        </w:rPr>
        <w:t>Lengua y literatura y su didáctica</w:t>
      </w:r>
      <w:r w:rsidRPr="00E3652D">
        <w:rPr>
          <w:sz w:val="24"/>
          <w:szCs w:val="24"/>
        </w:rPr>
        <w:t>. ICE, Universidad de Murcia. DM.</w:t>
      </w:r>
    </w:p>
    <w:p w:rsidR="00E3652D" w:rsidRDefault="00E3652D" w:rsidP="00E3652D">
      <w:pPr>
        <w:autoSpaceDE w:val="0"/>
        <w:autoSpaceDN w:val="0"/>
        <w:adjustRightInd w:val="0"/>
        <w:spacing w:after="0"/>
        <w:rPr>
          <w:rFonts w:ascii="Calibri" w:eastAsia="Calibri" w:hAnsi="Calibri" w:cs="Times New Roman"/>
          <w:sz w:val="24"/>
          <w:szCs w:val="24"/>
          <w:lang w:eastAsia="en-US"/>
        </w:rPr>
      </w:pPr>
      <w:r w:rsidRPr="00E3652D">
        <w:rPr>
          <w:rFonts w:ascii="Calibri" w:eastAsia="Calibri" w:hAnsi="Calibri" w:cs="Times New Roman"/>
          <w:sz w:val="24"/>
          <w:szCs w:val="24"/>
          <w:lang w:eastAsia="en-US"/>
        </w:rPr>
        <w:t xml:space="preserve">Guerrero, P. (2008): </w:t>
      </w:r>
      <w:r w:rsidRPr="00E3652D">
        <w:rPr>
          <w:rFonts w:ascii="Calibri" w:eastAsia="Calibri" w:hAnsi="Calibri" w:cs="Times New Roman"/>
          <w:i/>
          <w:iCs/>
          <w:sz w:val="24"/>
          <w:szCs w:val="24"/>
          <w:lang w:eastAsia="en-US"/>
        </w:rPr>
        <w:t xml:space="preserve">Metodología de investigación en educación literaria (el método </w:t>
      </w:r>
      <w:proofErr w:type="spellStart"/>
      <w:r w:rsidRPr="00E3652D">
        <w:rPr>
          <w:rFonts w:ascii="Calibri" w:eastAsia="Calibri" w:hAnsi="Calibri" w:cs="Times New Roman"/>
          <w:i/>
          <w:iCs/>
          <w:sz w:val="24"/>
          <w:szCs w:val="24"/>
          <w:lang w:eastAsia="en-US"/>
        </w:rPr>
        <w:t>ekfrástico</w:t>
      </w:r>
      <w:proofErr w:type="spellEnd"/>
      <w:r w:rsidRPr="00E3652D">
        <w:rPr>
          <w:rFonts w:ascii="Calibri" w:eastAsia="Calibri" w:hAnsi="Calibri" w:cs="Times New Roman"/>
          <w:i/>
          <w:iCs/>
          <w:sz w:val="24"/>
          <w:szCs w:val="24"/>
          <w:lang w:eastAsia="en-US"/>
        </w:rPr>
        <w:t xml:space="preserve">). </w:t>
      </w:r>
      <w:r w:rsidRPr="00E3652D">
        <w:rPr>
          <w:rFonts w:ascii="Calibri" w:eastAsia="Calibri" w:hAnsi="Calibri" w:cs="Times New Roman"/>
          <w:sz w:val="24"/>
          <w:szCs w:val="24"/>
          <w:lang w:eastAsia="en-US"/>
        </w:rPr>
        <w:t>Murcia, Diego Marín.</w:t>
      </w:r>
    </w:p>
    <w:p w:rsidR="00E46621" w:rsidRDefault="00E46621" w:rsidP="00E3652D">
      <w:pPr>
        <w:autoSpaceDE w:val="0"/>
        <w:autoSpaceDN w:val="0"/>
        <w:adjustRightInd w:val="0"/>
        <w:spacing w:after="0"/>
        <w:rPr>
          <w:rFonts w:ascii="Calibri" w:eastAsia="Calibri" w:hAnsi="Calibri" w:cs="Times New Roman"/>
          <w:sz w:val="24"/>
          <w:szCs w:val="24"/>
          <w:lang w:eastAsia="en-US"/>
        </w:rPr>
      </w:pPr>
    </w:p>
    <w:p w:rsidR="00E46621" w:rsidRPr="00E3652D" w:rsidRDefault="00E46621" w:rsidP="00E3652D">
      <w:pPr>
        <w:autoSpaceDE w:val="0"/>
        <w:autoSpaceDN w:val="0"/>
        <w:adjustRightInd w:val="0"/>
        <w:spacing w:after="0"/>
        <w:rPr>
          <w:rFonts w:ascii="Calibri" w:eastAsia="Calibri" w:hAnsi="Calibri" w:cs="Times New Roman"/>
          <w:sz w:val="24"/>
          <w:szCs w:val="24"/>
          <w:lang w:eastAsia="en-US"/>
        </w:rPr>
      </w:pPr>
      <w:r>
        <w:rPr>
          <w:rFonts w:ascii="Calibri" w:eastAsia="Calibri" w:hAnsi="Calibri" w:cs="Times New Roman"/>
          <w:sz w:val="24"/>
          <w:szCs w:val="24"/>
          <w:lang w:eastAsia="en-US"/>
        </w:rPr>
        <w:t xml:space="preserve">Hernández Fernández, A. (2009): </w:t>
      </w:r>
      <w:r w:rsidRPr="00E46621">
        <w:rPr>
          <w:rFonts w:ascii="Calibri" w:eastAsia="Calibri" w:hAnsi="Calibri" w:cs="Times New Roman"/>
          <w:i/>
          <w:sz w:val="24"/>
          <w:szCs w:val="24"/>
          <w:lang w:eastAsia="en-US"/>
        </w:rPr>
        <w:t>Las voces de la memoria. Cuentos populares de la Región de Murcia</w:t>
      </w:r>
      <w:r>
        <w:rPr>
          <w:rFonts w:ascii="Calibri" w:eastAsia="Calibri" w:hAnsi="Calibri" w:cs="Times New Roman"/>
          <w:sz w:val="24"/>
          <w:szCs w:val="24"/>
          <w:lang w:eastAsia="en-US"/>
        </w:rPr>
        <w:t xml:space="preserve">. Guadalajara, Palabras del candil. </w:t>
      </w:r>
    </w:p>
    <w:p w:rsidR="00E3652D" w:rsidRPr="00E3652D" w:rsidRDefault="00E3652D" w:rsidP="00E3652D">
      <w:pPr>
        <w:autoSpaceDE w:val="0"/>
        <w:autoSpaceDN w:val="0"/>
        <w:adjustRightInd w:val="0"/>
        <w:spacing w:after="0"/>
        <w:rPr>
          <w:rFonts w:ascii="Calibri" w:eastAsia="Calibri" w:hAnsi="Calibri" w:cs="Times New Roman"/>
          <w:sz w:val="24"/>
          <w:szCs w:val="24"/>
          <w:lang w:eastAsia="en-US"/>
        </w:rPr>
      </w:pPr>
    </w:p>
    <w:p w:rsidR="00E3652D" w:rsidRDefault="00E3652D" w:rsidP="00E3652D">
      <w:pPr>
        <w:autoSpaceDE w:val="0"/>
        <w:autoSpaceDN w:val="0"/>
        <w:adjustRightInd w:val="0"/>
        <w:spacing w:after="0"/>
        <w:rPr>
          <w:rFonts w:ascii="Calibri" w:eastAsia="Calibri" w:hAnsi="Calibri" w:cs="Times New Roman"/>
          <w:sz w:val="24"/>
          <w:szCs w:val="24"/>
          <w:lang w:eastAsia="en-US"/>
        </w:rPr>
      </w:pPr>
      <w:r w:rsidRPr="00E3652D">
        <w:rPr>
          <w:rFonts w:ascii="Calibri" w:eastAsia="Calibri" w:hAnsi="Calibri" w:cs="Times New Roman"/>
          <w:sz w:val="24"/>
          <w:szCs w:val="24"/>
          <w:lang w:eastAsia="en-US"/>
        </w:rPr>
        <w:lastRenderedPageBreak/>
        <w:t>López Valero, A. y Encabo, E. (2006): Introducción a la Didáctica de la Lengua y la Literatura. Barcelona, OCTAEDRO-EUB.</w:t>
      </w:r>
    </w:p>
    <w:p w:rsidR="00C62DBE" w:rsidRPr="00E3652D" w:rsidRDefault="00C62DBE" w:rsidP="00E3652D">
      <w:pPr>
        <w:autoSpaceDE w:val="0"/>
        <w:autoSpaceDN w:val="0"/>
        <w:adjustRightInd w:val="0"/>
        <w:spacing w:after="0"/>
        <w:rPr>
          <w:rFonts w:ascii="Calibri" w:eastAsia="Calibri" w:hAnsi="Calibri" w:cs="Times New Roman"/>
          <w:sz w:val="24"/>
          <w:szCs w:val="24"/>
          <w:lang w:eastAsia="en-US"/>
        </w:rPr>
      </w:pPr>
    </w:p>
    <w:p w:rsidR="00E3652D" w:rsidRPr="00E3652D" w:rsidRDefault="00E3652D" w:rsidP="00E3652D">
      <w:pPr>
        <w:autoSpaceDE w:val="0"/>
        <w:autoSpaceDN w:val="0"/>
        <w:adjustRightInd w:val="0"/>
        <w:spacing w:after="0"/>
        <w:rPr>
          <w:rFonts w:ascii="Calibri" w:eastAsia="Calibri" w:hAnsi="Calibri" w:cs="Times New Roman"/>
          <w:i/>
          <w:iCs/>
          <w:sz w:val="24"/>
          <w:szCs w:val="24"/>
          <w:lang w:eastAsia="en-US"/>
        </w:rPr>
      </w:pPr>
      <w:r w:rsidRPr="00E3652D">
        <w:rPr>
          <w:rFonts w:ascii="Calibri" w:eastAsia="Calibri" w:hAnsi="Calibri" w:cs="Times New Roman"/>
          <w:sz w:val="24"/>
          <w:szCs w:val="24"/>
          <w:lang w:eastAsia="en-US"/>
        </w:rPr>
        <w:t xml:space="preserve">Mendoza </w:t>
      </w:r>
      <w:proofErr w:type="spellStart"/>
      <w:r w:rsidRPr="00E3652D">
        <w:rPr>
          <w:rFonts w:ascii="Calibri" w:eastAsia="Calibri" w:hAnsi="Calibri" w:cs="Times New Roman"/>
          <w:sz w:val="24"/>
          <w:szCs w:val="24"/>
          <w:lang w:eastAsia="en-US"/>
        </w:rPr>
        <w:t>Fillola</w:t>
      </w:r>
      <w:proofErr w:type="spellEnd"/>
      <w:r w:rsidRPr="00E3652D">
        <w:rPr>
          <w:rFonts w:ascii="Calibri" w:eastAsia="Calibri" w:hAnsi="Calibri" w:cs="Times New Roman"/>
          <w:sz w:val="24"/>
          <w:szCs w:val="24"/>
          <w:lang w:eastAsia="en-US"/>
        </w:rPr>
        <w:t xml:space="preserve">, A. (2001): El </w:t>
      </w:r>
      <w:proofErr w:type="spellStart"/>
      <w:r w:rsidRPr="00E3652D">
        <w:rPr>
          <w:rFonts w:ascii="Calibri" w:eastAsia="Calibri" w:hAnsi="Calibri" w:cs="Times New Roman"/>
          <w:sz w:val="24"/>
          <w:szCs w:val="24"/>
          <w:lang w:eastAsia="en-US"/>
        </w:rPr>
        <w:t>intertexto</w:t>
      </w:r>
      <w:proofErr w:type="spellEnd"/>
      <w:r w:rsidRPr="00E3652D">
        <w:rPr>
          <w:rFonts w:ascii="Calibri" w:eastAsia="Calibri" w:hAnsi="Calibri" w:cs="Times New Roman"/>
          <w:sz w:val="24"/>
          <w:szCs w:val="24"/>
          <w:lang w:eastAsia="en-US"/>
        </w:rPr>
        <w:t xml:space="preserve"> lector. El espacio de encuentro de las aportaciones del texto con las del lector.  Ediciones de la Universidad de Castilla-La Mancha.</w:t>
      </w:r>
    </w:p>
    <w:p w:rsidR="00E3652D" w:rsidRPr="00E3652D" w:rsidRDefault="00E3652D" w:rsidP="00E3652D">
      <w:pPr>
        <w:autoSpaceDE w:val="0"/>
        <w:autoSpaceDN w:val="0"/>
        <w:adjustRightInd w:val="0"/>
        <w:spacing w:after="0"/>
        <w:rPr>
          <w:rFonts w:ascii="Calibri" w:eastAsia="Calibri" w:hAnsi="Calibri" w:cs="Times New Roman"/>
          <w:i/>
          <w:iCs/>
          <w:sz w:val="24"/>
          <w:szCs w:val="24"/>
          <w:lang w:eastAsia="en-US"/>
        </w:rPr>
      </w:pPr>
    </w:p>
    <w:p w:rsidR="00E3652D" w:rsidRPr="00E3652D" w:rsidRDefault="00E3652D" w:rsidP="00E3652D">
      <w:pPr>
        <w:autoSpaceDE w:val="0"/>
        <w:autoSpaceDN w:val="0"/>
        <w:adjustRightInd w:val="0"/>
        <w:spacing w:after="0"/>
        <w:rPr>
          <w:rFonts w:ascii="Calibri" w:eastAsia="Calibri" w:hAnsi="Calibri" w:cs="Times New Roman"/>
          <w:sz w:val="24"/>
          <w:szCs w:val="24"/>
          <w:lang w:eastAsia="en-US"/>
        </w:rPr>
      </w:pPr>
      <w:r w:rsidRPr="00E3652D">
        <w:rPr>
          <w:sz w:val="24"/>
          <w:szCs w:val="24"/>
        </w:rPr>
        <w:t xml:space="preserve">Mendoza </w:t>
      </w:r>
      <w:proofErr w:type="spellStart"/>
      <w:r w:rsidRPr="00E3652D">
        <w:rPr>
          <w:sz w:val="24"/>
          <w:szCs w:val="24"/>
        </w:rPr>
        <w:t>Fillola</w:t>
      </w:r>
      <w:proofErr w:type="spellEnd"/>
      <w:r w:rsidRPr="00E3652D">
        <w:rPr>
          <w:sz w:val="24"/>
          <w:szCs w:val="24"/>
        </w:rPr>
        <w:t>, A. (</w:t>
      </w:r>
      <w:proofErr w:type="spellStart"/>
      <w:r w:rsidRPr="00E3652D">
        <w:rPr>
          <w:sz w:val="24"/>
          <w:szCs w:val="24"/>
        </w:rPr>
        <w:t>coor</w:t>
      </w:r>
      <w:proofErr w:type="spellEnd"/>
      <w:r w:rsidRPr="00E3652D">
        <w:rPr>
          <w:sz w:val="24"/>
          <w:szCs w:val="24"/>
        </w:rPr>
        <w:t xml:space="preserve">.) (2008). Didáctica de la lengua y la literatura. Madrid, </w:t>
      </w:r>
      <w:proofErr w:type="spellStart"/>
      <w:r w:rsidRPr="00E3652D">
        <w:rPr>
          <w:sz w:val="24"/>
          <w:szCs w:val="24"/>
        </w:rPr>
        <w:t>Prentice</w:t>
      </w:r>
      <w:proofErr w:type="spellEnd"/>
      <w:r w:rsidRPr="00E3652D">
        <w:rPr>
          <w:sz w:val="24"/>
          <w:szCs w:val="24"/>
        </w:rPr>
        <w:t xml:space="preserve"> Hall.</w:t>
      </w:r>
    </w:p>
    <w:p w:rsidR="00E3652D" w:rsidRPr="00E3652D" w:rsidRDefault="00E3652D" w:rsidP="00E3652D">
      <w:pPr>
        <w:rPr>
          <w:sz w:val="24"/>
          <w:szCs w:val="24"/>
        </w:rPr>
      </w:pPr>
      <w:proofErr w:type="spellStart"/>
      <w:r w:rsidRPr="00E3652D">
        <w:rPr>
          <w:sz w:val="24"/>
          <w:szCs w:val="24"/>
        </w:rPr>
        <w:t>Morote</w:t>
      </w:r>
      <w:proofErr w:type="spellEnd"/>
      <w:r w:rsidRPr="00E3652D">
        <w:rPr>
          <w:sz w:val="24"/>
          <w:szCs w:val="24"/>
        </w:rPr>
        <w:t xml:space="preserve"> </w:t>
      </w:r>
      <w:proofErr w:type="spellStart"/>
      <w:r w:rsidRPr="00E3652D">
        <w:rPr>
          <w:sz w:val="24"/>
          <w:szCs w:val="24"/>
        </w:rPr>
        <w:t>Pagán</w:t>
      </w:r>
      <w:proofErr w:type="spellEnd"/>
      <w:r w:rsidRPr="00E3652D">
        <w:rPr>
          <w:sz w:val="24"/>
          <w:szCs w:val="24"/>
        </w:rPr>
        <w:t>, Pascuala.  &lt;&lt;</w:t>
      </w:r>
      <w:r w:rsidRPr="00E3652D">
        <w:rPr>
          <w:i/>
          <w:sz w:val="24"/>
          <w:szCs w:val="24"/>
        </w:rPr>
        <w:t>El cuento de tradición oral y el cuento literario: de la narración a la lectura</w:t>
      </w:r>
      <w:r w:rsidRPr="00E3652D">
        <w:rPr>
          <w:sz w:val="24"/>
          <w:szCs w:val="24"/>
        </w:rPr>
        <w:t xml:space="preserve">&gt;&gt; </w:t>
      </w:r>
      <w:hyperlink r:id="rId17" w:history="1">
        <w:r w:rsidRPr="00E3652D">
          <w:rPr>
            <w:rStyle w:val="Hipervnculo"/>
            <w:sz w:val="24"/>
            <w:szCs w:val="24"/>
          </w:rPr>
          <w:t>http://www.cervantesvirtual.com/servlet/SirveObras/02483818656726722976613/p0000001.htm</w:t>
        </w:r>
      </w:hyperlink>
    </w:p>
    <w:p w:rsidR="00E3652D" w:rsidRPr="00E3652D" w:rsidRDefault="00E3652D" w:rsidP="00E3652D">
      <w:pPr>
        <w:rPr>
          <w:sz w:val="24"/>
          <w:szCs w:val="24"/>
        </w:rPr>
      </w:pPr>
      <w:proofErr w:type="spellStart"/>
      <w:r w:rsidRPr="00E3652D">
        <w:rPr>
          <w:sz w:val="24"/>
          <w:szCs w:val="24"/>
        </w:rPr>
        <w:t>Padovani</w:t>
      </w:r>
      <w:proofErr w:type="spellEnd"/>
      <w:r w:rsidRPr="00E3652D">
        <w:rPr>
          <w:sz w:val="24"/>
          <w:szCs w:val="24"/>
        </w:rPr>
        <w:t xml:space="preserve">, Ana (1999). </w:t>
      </w:r>
      <w:r w:rsidRPr="00E3652D">
        <w:rPr>
          <w:i/>
          <w:sz w:val="24"/>
          <w:szCs w:val="24"/>
        </w:rPr>
        <w:t>Contar cuentos. Desde la práctica a la teoría</w:t>
      </w:r>
      <w:r w:rsidRPr="00E3652D">
        <w:rPr>
          <w:sz w:val="24"/>
          <w:szCs w:val="24"/>
        </w:rPr>
        <w:t xml:space="preserve">. Barcelona: </w:t>
      </w:r>
      <w:proofErr w:type="spellStart"/>
      <w:r w:rsidRPr="00E3652D">
        <w:rPr>
          <w:sz w:val="24"/>
          <w:szCs w:val="24"/>
        </w:rPr>
        <w:t>Paidós</w:t>
      </w:r>
      <w:proofErr w:type="spellEnd"/>
      <w:r w:rsidRPr="00E3652D">
        <w:rPr>
          <w:sz w:val="24"/>
          <w:szCs w:val="24"/>
        </w:rPr>
        <w:t xml:space="preserve">. </w:t>
      </w:r>
    </w:p>
    <w:p w:rsidR="00E3652D" w:rsidRPr="00E3652D" w:rsidRDefault="00E3652D" w:rsidP="00E3652D">
      <w:pPr>
        <w:rPr>
          <w:sz w:val="24"/>
          <w:szCs w:val="24"/>
        </w:rPr>
      </w:pPr>
      <w:proofErr w:type="spellStart"/>
      <w:r w:rsidRPr="00E3652D">
        <w:rPr>
          <w:sz w:val="24"/>
          <w:szCs w:val="24"/>
        </w:rPr>
        <w:t>Tejerina</w:t>
      </w:r>
      <w:proofErr w:type="spellEnd"/>
      <w:r w:rsidRPr="00E3652D">
        <w:rPr>
          <w:sz w:val="24"/>
          <w:szCs w:val="24"/>
        </w:rPr>
        <w:t xml:space="preserve"> Lobo, Isabel (1993, 2001).  </w:t>
      </w:r>
      <w:r w:rsidRPr="00E3652D">
        <w:rPr>
          <w:i/>
          <w:sz w:val="24"/>
          <w:szCs w:val="24"/>
        </w:rPr>
        <w:t>Estudio de los textos teatrales para niños</w:t>
      </w:r>
      <w:r w:rsidRPr="00E3652D">
        <w:rPr>
          <w:sz w:val="24"/>
          <w:szCs w:val="24"/>
        </w:rPr>
        <w:t>, Universidad de Cantabria; &lt;&lt;</w:t>
      </w:r>
      <w:r w:rsidRPr="00E3652D">
        <w:rPr>
          <w:i/>
          <w:sz w:val="24"/>
          <w:szCs w:val="24"/>
        </w:rPr>
        <w:t>Textos teatrales, recepción lectora y educación literaria</w:t>
      </w:r>
      <w:r w:rsidRPr="00E3652D">
        <w:rPr>
          <w:sz w:val="24"/>
          <w:szCs w:val="24"/>
        </w:rPr>
        <w:t>&gt;&gt;, UIMP (en prensa).</w:t>
      </w:r>
    </w:p>
    <w:p w:rsidR="009422F1" w:rsidRDefault="009422F1"/>
    <w:sectPr w:rsidR="009422F1" w:rsidSect="00677A4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DD5" w:rsidRDefault="00363DD5" w:rsidP="00363DD5">
      <w:pPr>
        <w:spacing w:after="0" w:line="240" w:lineRule="auto"/>
      </w:pPr>
      <w:r>
        <w:separator/>
      </w:r>
    </w:p>
  </w:endnote>
  <w:endnote w:type="continuationSeparator" w:id="1">
    <w:p w:rsidR="00363DD5" w:rsidRDefault="00363DD5" w:rsidP="00363D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DD5" w:rsidRDefault="00363DD5" w:rsidP="00363DD5">
      <w:pPr>
        <w:spacing w:after="0" w:line="240" w:lineRule="auto"/>
      </w:pPr>
      <w:r>
        <w:separator/>
      </w:r>
    </w:p>
  </w:footnote>
  <w:footnote w:type="continuationSeparator" w:id="1">
    <w:p w:rsidR="00363DD5" w:rsidRDefault="00363DD5" w:rsidP="00363DD5">
      <w:pPr>
        <w:spacing w:after="0" w:line="240" w:lineRule="auto"/>
      </w:pPr>
      <w:r>
        <w:continuationSeparator/>
      </w:r>
    </w:p>
  </w:footnote>
  <w:footnote w:id="2">
    <w:p w:rsidR="00363DD5" w:rsidRDefault="00363DD5" w:rsidP="00363DD5">
      <w:pPr>
        <w:pStyle w:val="Textonotapie"/>
      </w:pPr>
      <w:r>
        <w:rPr>
          <w:rStyle w:val="Refdenotaalpie"/>
        </w:rPr>
        <w:footnoteRef/>
      </w:r>
      <w:r>
        <w:t xml:space="preserve">Web sobre el PEL: </w:t>
      </w:r>
      <w:hyperlink r:id="rId1" w:history="1">
        <w:r w:rsidRPr="001A76AF">
          <w:rPr>
            <w:rStyle w:val="Hipervnculo"/>
          </w:rPr>
          <w:t>http://culture2.coe.int/portafolio</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14B9B"/>
    <w:multiLevelType w:val="hybridMultilevel"/>
    <w:tmpl w:val="75D01772"/>
    <w:lvl w:ilvl="0" w:tplc="BDD04EE4">
      <w:start w:val="1"/>
      <w:numFmt w:val="bullet"/>
      <w:lvlText w:val=""/>
      <w:lvlJc w:val="left"/>
      <w:pPr>
        <w:tabs>
          <w:tab w:val="num" w:pos="720"/>
        </w:tabs>
        <w:ind w:left="720" w:hanging="360"/>
      </w:pPr>
      <w:rPr>
        <w:rFonts w:ascii="Wingdings" w:hAnsi="Wingdings" w:hint="default"/>
      </w:rPr>
    </w:lvl>
    <w:lvl w:ilvl="1" w:tplc="FCBC5228" w:tentative="1">
      <w:start w:val="1"/>
      <w:numFmt w:val="bullet"/>
      <w:lvlText w:val=""/>
      <w:lvlJc w:val="left"/>
      <w:pPr>
        <w:tabs>
          <w:tab w:val="num" w:pos="1440"/>
        </w:tabs>
        <w:ind w:left="1440" w:hanging="360"/>
      </w:pPr>
      <w:rPr>
        <w:rFonts w:ascii="Wingdings" w:hAnsi="Wingdings" w:hint="default"/>
      </w:rPr>
    </w:lvl>
    <w:lvl w:ilvl="2" w:tplc="5310F150" w:tentative="1">
      <w:start w:val="1"/>
      <w:numFmt w:val="bullet"/>
      <w:lvlText w:val=""/>
      <w:lvlJc w:val="left"/>
      <w:pPr>
        <w:tabs>
          <w:tab w:val="num" w:pos="2160"/>
        </w:tabs>
        <w:ind w:left="2160" w:hanging="360"/>
      </w:pPr>
      <w:rPr>
        <w:rFonts w:ascii="Wingdings" w:hAnsi="Wingdings" w:hint="default"/>
      </w:rPr>
    </w:lvl>
    <w:lvl w:ilvl="3" w:tplc="45786D1C" w:tentative="1">
      <w:start w:val="1"/>
      <w:numFmt w:val="bullet"/>
      <w:lvlText w:val=""/>
      <w:lvlJc w:val="left"/>
      <w:pPr>
        <w:tabs>
          <w:tab w:val="num" w:pos="2880"/>
        </w:tabs>
        <w:ind w:left="2880" w:hanging="360"/>
      </w:pPr>
      <w:rPr>
        <w:rFonts w:ascii="Wingdings" w:hAnsi="Wingdings" w:hint="default"/>
      </w:rPr>
    </w:lvl>
    <w:lvl w:ilvl="4" w:tplc="3AE030D0" w:tentative="1">
      <w:start w:val="1"/>
      <w:numFmt w:val="bullet"/>
      <w:lvlText w:val=""/>
      <w:lvlJc w:val="left"/>
      <w:pPr>
        <w:tabs>
          <w:tab w:val="num" w:pos="3600"/>
        </w:tabs>
        <w:ind w:left="3600" w:hanging="360"/>
      </w:pPr>
      <w:rPr>
        <w:rFonts w:ascii="Wingdings" w:hAnsi="Wingdings" w:hint="default"/>
      </w:rPr>
    </w:lvl>
    <w:lvl w:ilvl="5" w:tplc="0BF297B6" w:tentative="1">
      <w:start w:val="1"/>
      <w:numFmt w:val="bullet"/>
      <w:lvlText w:val=""/>
      <w:lvlJc w:val="left"/>
      <w:pPr>
        <w:tabs>
          <w:tab w:val="num" w:pos="4320"/>
        </w:tabs>
        <w:ind w:left="4320" w:hanging="360"/>
      </w:pPr>
      <w:rPr>
        <w:rFonts w:ascii="Wingdings" w:hAnsi="Wingdings" w:hint="default"/>
      </w:rPr>
    </w:lvl>
    <w:lvl w:ilvl="6" w:tplc="86F4B634" w:tentative="1">
      <w:start w:val="1"/>
      <w:numFmt w:val="bullet"/>
      <w:lvlText w:val=""/>
      <w:lvlJc w:val="left"/>
      <w:pPr>
        <w:tabs>
          <w:tab w:val="num" w:pos="5040"/>
        </w:tabs>
        <w:ind w:left="5040" w:hanging="360"/>
      </w:pPr>
      <w:rPr>
        <w:rFonts w:ascii="Wingdings" w:hAnsi="Wingdings" w:hint="default"/>
      </w:rPr>
    </w:lvl>
    <w:lvl w:ilvl="7" w:tplc="A02AF526" w:tentative="1">
      <w:start w:val="1"/>
      <w:numFmt w:val="bullet"/>
      <w:lvlText w:val=""/>
      <w:lvlJc w:val="left"/>
      <w:pPr>
        <w:tabs>
          <w:tab w:val="num" w:pos="5760"/>
        </w:tabs>
        <w:ind w:left="5760" w:hanging="360"/>
      </w:pPr>
      <w:rPr>
        <w:rFonts w:ascii="Wingdings" w:hAnsi="Wingdings" w:hint="default"/>
      </w:rPr>
    </w:lvl>
    <w:lvl w:ilvl="8" w:tplc="48869264"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3DD5"/>
    <w:rsid w:val="00000729"/>
    <w:rsid w:val="00002BF0"/>
    <w:rsid w:val="0002290E"/>
    <w:rsid w:val="00036571"/>
    <w:rsid w:val="00075200"/>
    <w:rsid w:val="000867CB"/>
    <w:rsid w:val="00087B1A"/>
    <w:rsid w:val="00094846"/>
    <w:rsid w:val="000A3326"/>
    <w:rsid w:val="00105673"/>
    <w:rsid w:val="00115C99"/>
    <w:rsid w:val="00133FAD"/>
    <w:rsid w:val="00145B38"/>
    <w:rsid w:val="0015048A"/>
    <w:rsid w:val="00170E3D"/>
    <w:rsid w:val="001A6B59"/>
    <w:rsid w:val="00214750"/>
    <w:rsid w:val="00215F25"/>
    <w:rsid w:val="00226C3A"/>
    <w:rsid w:val="0023646F"/>
    <w:rsid w:val="00242FB8"/>
    <w:rsid w:val="00252390"/>
    <w:rsid w:val="00255128"/>
    <w:rsid w:val="00273724"/>
    <w:rsid w:val="002B061F"/>
    <w:rsid w:val="002B5CCE"/>
    <w:rsid w:val="002C3B19"/>
    <w:rsid w:val="002D05C9"/>
    <w:rsid w:val="002D211A"/>
    <w:rsid w:val="00315C3B"/>
    <w:rsid w:val="00363DD5"/>
    <w:rsid w:val="00365C8D"/>
    <w:rsid w:val="003B2F06"/>
    <w:rsid w:val="003B3991"/>
    <w:rsid w:val="003B4D56"/>
    <w:rsid w:val="003D496C"/>
    <w:rsid w:val="003E229E"/>
    <w:rsid w:val="003E4474"/>
    <w:rsid w:val="0041740C"/>
    <w:rsid w:val="004267FF"/>
    <w:rsid w:val="00435E02"/>
    <w:rsid w:val="0043745E"/>
    <w:rsid w:val="00457340"/>
    <w:rsid w:val="004776B8"/>
    <w:rsid w:val="00480779"/>
    <w:rsid w:val="0049256A"/>
    <w:rsid w:val="004A7505"/>
    <w:rsid w:val="004C2E29"/>
    <w:rsid w:val="004E520F"/>
    <w:rsid w:val="004F0B91"/>
    <w:rsid w:val="004F34BE"/>
    <w:rsid w:val="00516F6D"/>
    <w:rsid w:val="00532C31"/>
    <w:rsid w:val="00540CC3"/>
    <w:rsid w:val="005A1BD4"/>
    <w:rsid w:val="005D68EA"/>
    <w:rsid w:val="005E0295"/>
    <w:rsid w:val="005E047A"/>
    <w:rsid w:val="005E22EA"/>
    <w:rsid w:val="005F15C0"/>
    <w:rsid w:val="00645BE5"/>
    <w:rsid w:val="00676E9D"/>
    <w:rsid w:val="00677A43"/>
    <w:rsid w:val="00681633"/>
    <w:rsid w:val="006A30EB"/>
    <w:rsid w:val="006A4526"/>
    <w:rsid w:val="006A495E"/>
    <w:rsid w:val="006B057A"/>
    <w:rsid w:val="007031FE"/>
    <w:rsid w:val="00710A88"/>
    <w:rsid w:val="00716B86"/>
    <w:rsid w:val="00721BF1"/>
    <w:rsid w:val="00723BD3"/>
    <w:rsid w:val="00726532"/>
    <w:rsid w:val="00740F5F"/>
    <w:rsid w:val="0074546E"/>
    <w:rsid w:val="0075597F"/>
    <w:rsid w:val="00793E8A"/>
    <w:rsid w:val="0079786A"/>
    <w:rsid w:val="007B145F"/>
    <w:rsid w:val="007D3F45"/>
    <w:rsid w:val="007E35B8"/>
    <w:rsid w:val="007F52F9"/>
    <w:rsid w:val="008168AA"/>
    <w:rsid w:val="00832B02"/>
    <w:rsid w:val="00843C39"/>
    <w:rsid w:val="008465B5"/>
    <w:rsid w:val="00860488"/>
    <w:rsid w:val="00870702"/>
    <w:rsid w:val="00873361"/>
    <w:rsid w:val="008C110C"/>
    <w:rsid w:val="0090081E"/>
    <w:rsid w:val="009038D2"/>
    <w:rsid w:val="00916531"/>
    <w:rsid w:val="00920BE9"/>
    <w:rsid w:val="009422F1"/>
    <w:rsid w:val="009849ED"/>
    <w:rsid w:val="009C7093"/>
    <w:rsid w:val="009E06D1"/>
    <w:rsid w:val="009E6D31"/>
    <w:rsid w:val="00A27242"/>
    <w:rsid w:val="00A309FD"/>
    <w:rsid w:val="00A3478A"/>
    <w:rsid w:val="00A34D32"/>
    <w:rsid w:val="00A716C3"/>
    <w:rsid w:val="00A72472"/>
    <w:rsid w:val="00A73FCA"/>
    <w:rsid w:val="00A91CF1"/>
    <w:rsid w:val="00A924DA"/>
    <w:rsid w:val="00AA34CD"/>
    <w:rsid w:val="00AA3A43"/>
    <w:rsid w:val="00AC29F2"/>
    <w:rsid w:val="00AC3C5F"/>
    <w:rsid w:val="00AE56A8"/>
    <w:rsid w:val="00B06EB0"/>
    <w:rsid w:val="00B12626"/>
    <w:rsid w:val="00B151E5"/>
    <w:rsid w:val="00B41FA2"/>
    <w:rsid w:val="00B66436"/>
    <w:rsid w:val="00BE6519"/>
    <w:rsid w:val="00C62DBE"/>
    <w:rsid w:val="00C868CE"/>
    <w:rsid w:val="00C8771A"/>
    <w:rsid w:val="00CC2ACF"/>
    <w:rsid w:val="00D02814"/>
    <w:rsid w:val="00D24108"/>
    <w:rsid w:val="00D52D75"/>
    <w:rsid w:val="00D7346C"/>
    <w:rsid w:val="00D80083"/>
    <w:rsid w:val="00DF5683"/>
    <w:rsid w:val="00E132B9"/>
    <w:rsid w:val="00E364CF"/>
    <w:rsid w:val="00E3652D"/>
    <w:rsid w:val="00E46621"/>
    <w:rsid w:val="00E47AC9"/>
    <w:rsid w:val="00E76C3A"/>
    <w:rsid w:val="00E8081C"/>
    <w:rsid w:val="00E92827"/>
    <w:rsid w:val="00EC1701"/>
    <w:rsid w:val="00F1251A"/>
    <w:rsid w:val="00F20912"/>
    <w:rsid w:val="00F254F3"/>
    <w:rsid w:val="00F257C6"/>
    <w:rsid w:val="00F44284"/>
    <w:rsid w:val="00F55660"/>
    <w:rsid w:val="00F679CD"/>
    <w:rsid w:val="00F8131C"/>
    <w:rsid w:val="00F8387E"/>
    <w:rsid w:val="00F9638C"/>
    <w:rsid w:val="00FC0E4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F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63DD5"/>
    <w:rPr>
      <w:color w:val="0000FF"/>
      <w:u w:val="single"/>
    </w:rPr>
  </w:style>
  <w:style w:type="paragraph" w:styleId="Textonotapie">
    <w:name w:val="footnote text"/>
    <w:basedOn w:val="Normal"/>
    <w:link w:val="TextonotapieCar"/>
    <w:uiPriority w:val="99"/>
    <w:semiHidden/>
    <w:unhideWhenUsed/>
    <w:rsid w:val="00363DD5"/>
    <w:pPr>
      <w:spacing w:after="0"/>
      <w:ind w:firstLine="709"/>
    </w:pPr>
    <w:rPr>
      <w:rFonts w:ascii="Calibri" w:eastAsia="Calibri" w:hAnsi="Calibri" w:cs="Times New Roman"/>
      <w:sz w:val="20"/>
      <w:szCs w:val="20"/>
      <w:lang w:eastAsia="en-US"/>
    </w:rPr>
  </w:style>
  <w:style w:type="character" w:customStyle="1" w:styleId="TextonotapieCar">
    <w:name w:val="Texto nota pie Car"/>
    <w:basedOn w:val="Fuentedeprrafopredeter"/>
    <w:link w:val="Textonotapie"/>
    <w:uiPriority w:val="99"/>
    <w:semiHidden/>
    <w:rsid w:val="00363DD5"/>
    <w:rPr>
      <w:rFonts w:ascii="Calibri" w:eastAsia="Calibri" w:hAnsi="Calibri" w:cs="Times New Roman"/>
      <w:sz w:val="20"/>
      <w:szCs w:val="20"/>
      <w:lang w:eastAsia="en-US"/>
    </w:rPr>
  </w:style>
  <w:style w:type="character" w:styleId="Refdenotaalpie">
    <w:name w:val="footnote reference"/>
    <w:basedOn w:val="Fuentedeprrafopredeter"/>
    <w:uiPriority w:val="99"/>
    <w:semiHidden/>
    <w:unhideWhenUsed/>
    <w:rsid w:val="00363DD5"/>
    <w:rPr>
      <w:vertAlign w:val="superscript"/>
    </w:rPr>
  </w:style>
  <w:style w:type="paragraph" w:styleId="Textodeglobo">
    <w:name w:val="Balloon Text"/>
    <w:basedOn w:val="Normal"/>
    <w:link w:val="TextodegloboCar"/>
    <w:uiPriority w:val="99"/>
    <w:semiHidden/>
    <w:unhideWhenUsed/>
    <w:rsid w:val="00363D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3D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vc.cervantes.es/obref/marco/" TargetMode="External"/><Relationship Id="rId13" Type="http://schemas.openxmlformats.org/officeDocument/2006/relationships/hyperlink" Target="http://www.youtube.com/watch?v=XCvDm5gkQfY&amp;feature=player_embedde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youtube.com/watch?v=6LSOw0pBdic&amp;feature=player_embedded" TargetMode="External"/><Relationship Id="rId17" Type="http://schemas.openxmlformats.org/officeDocument/2006/relationships/hyperlink" Target="http://www.cervantesvirtual.com/servlet/SirveObras/02483818656726722976613/p0000001.htm" TargetMode="External"/><Relationship Id="rId2" Type="http://schemas.openxmlformats.org/officeDocument/2006/relationships/styles" Target="styles.xml"/><Relationship Id="rId16" Type="http://schemas.openxmlformats.org/officeDocument/2006/relationships/hyperlink" Target="http://www.tdr.cesca.es/TDR-0725107-134925/index_c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www.youtube.com/watch?v=ybysq3lXhO4&amp;feature=player_embedded"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youtube.com/watch?v=dfw_PTF6kfI&amp;feature=player_embedde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culture2.coe.int/portafoli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1405</TotalTime>
  <Pages>11</Pages>
  <Words>4841</Words>
  <Characters>26627</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Emilia Morote Peñalver</dc:creator>
  <cp:keywords/>
  <dc:description/>
  <cp:lastModifiedBy>usuario</cp:lastModifiedBy>
  <cp:revision>136</cp:revision>
  <dcterms:created xsi:type="dcterms:W3CDTF">2012-03-18T12:24:00Z</dcterms:created>
  <dcterms:modified xsi:type="dcterms:W3CDTF">2012-04-09T15:26:00Z</dcterms:modified>
</cp:coreProperties>
</file>